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6E7AC" w14:textId="77777777" w:rsidR="009C3E53" w:rsidRPr="00694D61" w:rsidRDefault="009C3E53" w:rsidP="009C3E53">
      <w:pPr>
        <w:pStyle w:val="p1"/>
        <w:rPr>
          <w:b/>
          <w:sz w:val="28"/>
          <w:lang w:val="nl-NL"/>
        </w:rPr>
      </w:pPr>
    </w:p>
    <w:p w14:paraId="52A285A1" w14:textId="77777777" w:rsidR="009C3E53" w:rsidRPr="002F67A7" w:rsidRDefault="009C3E53" w:rsidP="009C3E53">
      <w:pPr>
        <w:pStyle w:val="p1"/>
        <w:jc w:val="center"/>
        <w:rPr>
          <w:b/>
          <w:sz w:val="32"/>
          <w:lang w:val="en-US"/>
        </w:rPr>
      </w:pPr>
      <w:r w:rsidRPr="002F67A7">
        <w:rPr>
          <w:b/>
          <w:sz w:val="32"/>
          <w:lang w:val="en-US"/>
        </w:rPr>
        <w:t>MANAGING PATIENT IDs</w:t>
      </w:r>
    </w:p>
    <w:p w14:paraId="3FED4AA7" w14:textId="77777777" w:rsidR="009C3E53" w:rsidRPr="002F67A7" w:rsidRDefault="009C3E53" w:rsidP="009C3E53">
      <w:pPr>
        <w:pStyle w:val="p1"/>
        <w:jc w:val="center"/>
        <w:rPr>
          <w:b/>
          <w:sz w:val="32"/>
          <w:lang w:val="en-US"/>
        </w:rPr>
      </w:pPr>
    </w:p>
    <w:p w14:paraId="0D55C85B" w14:textId="4EE5991D" w:rsidR="009C3E53" w:rsidRDefault="009C3E53" w:rsidP="009C3E53">
      <w:pPr>
        <w:pStyle w:val="p1"/>
        <w:jc w:val="center"/>
        <w:rPr>
          <w:b/>
          <w:sz w:val="32"/>
          <w:lang w:val="en-US"/>
        </w:rPr>
      </w:pPr>
      <w:r w:rsidRPr="002F67A7">
        <w:rPr>
          <w:b/>
          <w:sz w:val="32"/>
          <w:lang w:val="en-US"/>
        </w:rPr>
        <w:t>STANDARD OPERATING PROCEDURE (SOP)</w:t>
      </w:r>
    </w:p>
    <w:p w14:paraId="592FC247" w14:textId="77777777" w:rsidR="002F67A7" w:rsidRPr="002F67A7" w:rsidRDefault="002F67A7" w:rsidP="009C3E53">
      <w:pPr>
        <w:pStyle w:val="p1"/>
        <w:jc w:val="center"/>
        <w:rPr>
          <w:b/>
          <w:sz w:val="32"/>
          <w:lang w:val="en-US"/>
        </w:rPr>
      </w:pPr>
    </w:p>
    <w:sdt>
      <w:sdtPr>
        <w:rPr>
          <w:rFonts w:asciiTheme="minorHAnsi" w:eastAsiaTheme="minorHAnsi" w:hAnsiTheme="minorHAnsi" w:cstheme="minorBidi"/>
          <w:b/>
          <w:color w:val="000000" w:themeColor="text1"/>
          <w:sz w:val="21"/>
          <w:szCs w:val="22"/>
        </w:rPr>
        <w:id w:val="-619924218"/>
        <w:docPartObj>
          <w:docPartGallery w:val="Table of Contents"/>
          <w:docPartUnique/>
        </w:docPartObj>
      </w:sdtPr>
      <w:sdtEndPr>
        <w:rPr>
          <w:rFonts w:ascii="Arial" w:hAnsi="Arial" w:cs="Arial"/>
          <w:bCs/>
          <w:noProof/>
          <w:color w:val="auto"/>
          <w:sz w:val="22"/>
        </w:rPr>
      </w:sdtEndPr>
      <w:sdtContent>
        <w:p w14:paraId="2EF3FCD0" w14:textId="77777777" w:rsidR="00750D2F" w:rsidRDefault="00750D2F">
          <w:pPr>
            <w:pStyle w:val="TOCHeading"/>
            <w:rPr>
              <w:rFonts w:ascii="Arial" w:hAnsi="Arial" w:cs="Arial"/>
              <w:b/>
              <w:color w:val="000000" w:themeColor="text1"/>
              <w:sz w:val="28"/>
            </w:rPr>
          </w:pPr>
          <w:r w:rsidRPr="009C3E53">
            <w:rPr>
              <w:rFonts w:ascii="Arial" w:hAnsi="Arial" w:cs="Arial"/>
              <w:b/>
              <w:color w:val="000000" w:themeColor="text1"/>
              <w:sz w:val="28"/>
            </w:rPr>
            <w:t>Table of Contents</w:t>
          </w:r>
        </w:p>
        <w:p w14:paraId="6136826A" w14:textId="77777777" w:rsidR="009C3E53" w:rsidRPr="009C3E53" w:rsidRDefault="009C3E53" w:rsidP="009C3E53"/>
        <w:p w14:paraId="033607F6" w14:textId="77777777" w:rsidR="00750D2F" w:rsidRPr="009C3E53" w:rsidRDefault="00750D2F" w:rsidP="00750D2F">
          <w:pPr>
            <w:pStyle w:val="TOC1"/>
            <w:tabs>
              <w:tab w:val="right" w:leader="dot" w:pos="9350"/>
            </w:tabs>
            <w:rPr>
              <w:rFonts w:ascii="Arial" w:eastAsiaTheme="minorEastAsia" w:hAnsi="Arial" w:cs="Arial"/>
              <w:noProof/>
            </w:rPr>
          </w:pPr>
          <w:r w:rsidRPr="009C3E53">
            <w:rPr>
              <w:rFonts w:ascii="Arial" w:hAnsi="Arial" w:cs="Arial"/>
            </w:rPr>
            <w:fldChar w:fldCharType="begin"/>
          </w:r>
          <w:r w:rsidRPr="009C3E53">
            <w:rPr>
              <w:rFonts w:ascii="Arial" w:hAnsi="Arial" w:cs="Arial"/>
            </w:rPr>
            <w:instrText xml:space="preserve"> TOC \o "1-3" \h \z \u </w:instrText>
          </w:r>
          <w:r w:rsidRPr="009C3E53">
            <w:rPr>
              <w:rFonts w:ascii="Arial" w:hAnsi="Arial" w:cs="Arial"/>
            </w:rPr>
            <w:fldChar w:fldCharType="separate"/>
          </w:r>
          <w:hyperlink w:anchor="_Toc35370304" w:history="1"/>
          <w:hyperlink w:anchor="_Toc35370305" w:history="1">
            <w:r w:rsidRPr="009C3E53">
              <w:rPr>
                <w:rStyle w:val="Hyperlink"/>
                <w:rFonts w:ascii="Arial" w:hAnsi="Arial" w:cs="Arial"/>
                <w:b/>
                <w:bCs/>
                <w:noProof/>
                <w:lang w:val="nl-NL"/>
              </w:rPr>
              <w:t>1. Omgang met de sleutel</w:t>
            </w:r>
            <w:r w:rsidRPr="009C3E53">
              <w:rPr>
                <w:rFonts w:ascii="Arial" w:hAnsi="Arial" w:cs="Arial"/>
                <w:noProof/>
                <w:webHidden/>
              </w:rPr>
              <w:tab/>
            </w:r>
            <w:r w:rsidRPr="009C3E53">
              <w:rPr>
                <w:rFonts w:ascii="Arial" w:hAnsi="Arial" w:cs="Arial"/>
                <w:noProof/>
                <w:webHidden/>
              </w:rPr>
              <w:fldChar w:fldCharType="begin"/>
            </w:r>
            <w:r w:rsidRPr="009C3E53">
              <w:rPr>
                <w:rFonts w:ascii="Arial" w:hAnsi="Arial" w:cs="Arial"/>
                <w:noProof/>
                <w:webHidden/>
              </w:rPr>
              <w:instrText xml:space="preserve"> PAGEREF _Toc35370305 \h </w:instrText>
            </w:r>
            <w:r w:rsidRPr="009C3E53">
              <w:rPr>
                <w:rFonts w:ascii="Arial" w:hAnsi="Arial" w:cs="Arial"/>
                <w:noProof/>
                <w:webHidden/>
              </w:rPr>
            </w:r>
            <w:r w:rsidRPr="009C3E53">
              <w:rPr>
                <w:rFonts w:ascii="Arial" w:hAnsi="Arial" w:cs="Arial"/>
                <w:noProof/>
                <w:webHidden/>
              </w:rPr>
              <w:fldChar w:fldCharType="separate"/>
            </w:r>
            <w:r w:rsidRPr="009C3E53">
              <w:rPr>
                <w:rFonts w:ascii="Arial" w:hAnsi="Arial" w:cs="Arial"/>
                <w:noProof/>
                <w:webHidden/>
              </w:rPr>
              <w:t>1</w:t>
            </w:r>
            <w:r w:rsidRPr="009C3E53">
              <w:rPr>
                <w:rFonts w:ascii="Arial" w:hAnsi="Arial" w:cs="Arial"/>
                <w:noProof/>
                <w:webHidden/>
              </w:rPr>
              <w:fldChar w:fldCharType="end"/>
            </w:r>
          </w:hyperlink>
        </w:p>
        <w:p w14:paraId="4ADC079D" w14:textId="77777777" w:rsidR="00750D2F" w:rsidRPr="009C3E53" w:rsidRDefault="0032274F" w:rsidP="00750D2F">
          <w:pPr>
            <w:pStyle w:val="TOC2"/>
            <w:tabs>
              <w:tab w:val="right" w:leader="dot" w:pos="9350"/>
            </w:tabs>
            <w:ind w:left="0"/>
            <w:rPr>
              <w:rFonts w:ascii="Arial" w:eastAsiaTheme="minorEastAsia" w:hAnsi="Arial" w:cs="Arial"/>
              <w:noProof/>
            </w:rPr>
          </w:pPr>
          <w:hyperlink w:anchor="_Toc35370306" w:history="1">
            <w:r w:rsidR="00750D2F" w:rsidRPr="009C3E53">
              <w:rPr>
                <w:rStyle w:val="Hyperlink"/>
                <w:rFonts w:ascii="Arial" w:hAnsi="Arial" w:cs="Arial"/>
                <w:b/>
                <w:bCs/>
                <w:noProof/>
                <w:lang w:val="nl-NL"/>
              </w:rPr>
              <w:t>2. Patiënt toevoegen aan sleutel</w:t>
            </w:r>
            <w:r w:rsidR="00750D2F" w:rsidRPr="009C3E53">
              <w:rPr>
                <w:rFonts w:ascii="Arial" w:hAnsi="Arial" w:cs="Arial"/>
                <w:noProof/>
                <w:webHidden/>
              </w:rPr>
              <w:tab/>
            </w:r>
            <w:r w:rsidR="00750D2F" w:rsidRPr="009C3E53">
              <w:rPr>
                <w:rFonts w:ascii="Arial" w:hAnsi="Arial" w:cs="Arial"/>
                <w:noProof/>
                <w:webHidden/>
              </w:rPr>
              <w:fldChar w:fldCharType="begin"/>
            </w:r>
            <w:r w:rsidR="00750D2F" w:rsidRPr="009C3E53">
              <w:rPr>
                <w:rFonts w:ascii="Arial" w:hAnsi="Arial" w:cs="Arial"/>
                <w:noProof/>
                <w:webHidden/>
              </w:rPr>
              <w:instrText xml:space="preserve"> PAGEREF _Toc35370306 \h </w:instrText>
            </w:r>
            <w:r w:rsidR="00750D2F" w:rsidRPr="009C3E53">
              <w:rPr>
                <w:rFonts w:ascii="Arial" w:hAnsi="Arial" w:cs="Arial"/>
                <w:noProof/>
                <w:webHidden/>
              </w:rPr>
            </w:r>
            <w:r w:rsidR="00750D2F" w:rsidRPr="009C3E53">
              <w:rPr>
                <w:rFonts w:ascii="Arial" w:hAnsi="Arial" w:cs="Arial"/>
                <w:noProof/>
                <w:webHidden/>
              </w:rPr>
              <w:fldChar w:fldCharType="separate"/>
            </w:r>
            <w:r w:rsidR="00750D2F" w:rsidRPr="009C3E53">
              <w:rPr>
                <w:rFonts w:ascii="Arial" w:hAnsi="Arial" w:cs="Arial"/>
                <w:noProof/>
                <w:webHidden/>
              </w:rPr>
              <w:t>1</w:t>
            </w:r>
            <w:r w:rsidR="00750D2F" w:rsidRPr="009C3E53">
              <w:rPr>
                <w:rFonts w:ascii="Arial" w:hAnsi="Arial" w:cs="Arial"/>
                <w:noProof/>
                <w:webHidden/>
              </w:rPr>
              <w:fldChar w:fldCharType="end"/>
            </w:r>
          </w:hyperlink>
        </w:p>
        <w:p w14:paraId="761CE20F" w14:textId="77777777" w:rsidR="00750D2F" w:rsidRPr="009C3E53" w:rsidRDefault="0032274F" w:rsidP="00750D2F">
          <w:pPr>
            <w:pStyle w:val="TOC2"/>
            <w:tabs>
              <w:tab w:val="right" w:leader="dot" w:pos="9350"/>
            </w:tabs>
            <w:ind w:left="0"/>
            <w:rPr>
              <w:rFonts w:ascii="Arial" w:eastAsiaTheme="minorEastAsia" w:hAnsi="Arial" w:cs="Arial"/>
              <w:noProof/>
            </w:rPr>
          </w:pPr>
          <w:hyperlink w:anchor="_Toc35370307" w:history="1">
            <w:r w:rsidR="00750D2F" w:rsidRPr="009C3E53">
              <w:rPr>
                <w:rStyle w:val="Hyperlink"/>
                <w:rFonts w:ascii="Arial" w:hAnsi="Arial" w:cs="Arial"/>
                <w:b/>
                <w:bCs/>
                <w:noProof/>
                <w:lang w:val="nl-NL"/>
              </w:rPr>
              <w:t>3. Extra ID’s aanmaken</w:t>
            </w:r>
            <w:r w:rsidR="00750D2F" w:rsidRPr="009C3E53">
              <w:rPr>
                <w:rFonts w:ascii="Arial" w:hAnsi="Arial" w:cs="Arial"/>
                <w:noProof/>
                <w:webHidden/>
              </w:rPr>
              <w:tab/>
            </w:r>
            <w:r w:rsidR="00750D2F" w:rsidRPr="009C3E53">
              <w:rPr>
                <w:rFonts w:ascii="Arial" w:hAnsi="Arial" w:cs="Arial"/>
                <w:noProof/>
                <w:webHidden/>
              </w:rPr>
              <w:fldChar w:fldCharType="begin"/>
            </w:r>
            <w:r w:rsidR="00750D2F" w:rsidRPr="009C3E53">
              <w:rPr>
                <w:rFonts w:ascii="Arial" w:hAnsi="Arial" w:cs="Arial"/>
                <w:noProof/>
                <w:webHidden/>
              </w:rPr>
              <w:instrText xml:space="preserve"> PAGEREF _Toc35370307 \h </w:instrText>
            </w:r>
            <w:r w:rsidR="00750D2F" w:rsidRPr="009C3E53">
              <w:rPr>
                <w:rFonts w:ascii="Arial" w:hAnsi="Arial" w:cs="Arial"/>
                <w:noProof/>
                <w:webHidden/>
              </w:rPr>
            </w:r>
            <w:r w:rsidR="00750D2F" w:rsidRPr="009C3E53">
              <w:rPr>
                <w:rFonts w:ascii="Arial" w:hAnsi="Arial" w:cs="Arial"/>
                <w:noProof/>
                <w:webHidden/>
              </w:rPr>
              <w:fldChar w:fldCharType="separate"/>
            </w:r>
            <w:r w:rsidR="00750D2F" w:rsidRPr="009C3E53">
              <w:rPr>
                <w:rFonts w:ascii="Arial" w:hAnsi="Arial" w:cs="Arial"/>
                <w:noProof/>
                <w:webHidden/>
              </w:rPr>
              <w:t>2</w:t>
            </w:r>
            <w:r w:rsidR="00750D2F" w:rsidRPr="009C3E53">
              <w:rPr>
                <w:rFonts w:ascii="Arial" w:hAnsi="Arial" w:cs="Arial"/>
                <w:noProof/>
                <w:webHidden/>
              </w:rPr>
              <w:fldChar w:fldCharType="end"/>
            </w:r>
          </w:hyperlink>
        </w:p>
        <w:p w14:paraId="4D1949FE" w14:textId="77777777" w:rsidR="00750D2F" w:rsidRPr="009C3E53" w:rsidRDefault="0032274F" w:rsidP="00750D2F">
          <w:pPr>
            <w:pStyle w:val="TOC2"/>
            <w:tabs>
              <w:tab w:val="right" w:leader="dot" w:pos="9350"/>
            </w:tabs>
            <w:ind w:left="0"/>
            <w:rPr>
              <w:rFonts w:ascii="Arial" w:eastAsiaTheme="minorEastAsia" w:hAnsi="Arial" w:cs="Arial"/>
              <w:noProof/>
            </w:rPr>
          </w:pPr>
          <w:hyperlink w:anchor="_Toc35370308" w:history="1">
            <w:r w:rsidR="00750D2F" w:rsidRPr="009C3E53">
              <w:rPr>
                <w:rStyle w:val="Hyperlink"/>
                <w:rFonts w:ascii="Arial" w:hAnsi="Arial" w:cs="Arial"/>
                <w:b/>
                <w:bCs/>
                <w:noProof/>
                <w:lang w:val="nl-NL"/>
              </w:rPr>
              <w:t>4. Uploaden naar REDCap</w:t>
            </w:r>
            <w:r w:rsidR="00750D2F" w:rsidRPr="009C3E53">
              <w:rPr>
                <w:rFonts w:ascii="Arial" w:hAnsi="Arial" w:cs="Arial"/>
                <w:noProof/>
                <w:webHidden/>
              </w:rPr>
              <w:tab/>
            </w:r>
            <w:r w:rsidR="00750D2F" w:rsidRPr="009C3E53">
              <w:rPr>
                <w:rFonts w:ascii="Arial" w:hAnsi="Arial" w:cs="Arial"/>
                <w:noProof/>
                <w:webHidden/>
              </w:rPr>
              <w:fldChar w:fldCharType="begin"/>
            </w:r>
            <w:r w:rsidR="00750D2F" w:rsidRPr="009C3E53">
              <w:rPr>
                <w:rFonts w:ascii="Arial" w:hAnsi="Arial" w:cs="Arial"/>
                <w:noProof/>
                <w:webHidden/>
              </w:rPr>
              <w:instrText xml:space="preserve"> PAGEREF _Toc35370308 \h </w:instrText>
            </w:r>
            <w:r w:rsidR="00750D2F" w:rsidRPr="009C3E53">
              <w:rPr>
                <w:rFonts w:ascii="Arial" w:hAnsi="Arial" w:cs="Arial"/>
                <w:noProof/>
                <w:webHidden/>
              </w:rPr>
            </w:r>
            <w:r w:rsidR="00750D2F" w:rsidRPr="009C3E53">
              <w:rPr>
                <w:rFonts w:ascii="Arial" w:hAnsi="Arial" w:cs="Arial"/>
                <w:noProof/>
                <w:webHidden/>
              </w:rPr>
              <w:fldChar w:fldCharType="separate"/>
            </w:r>
            <w:r w:rsidR="00750D2F" w:rsidRPr="009C3E53">
              <w:rPr>
                <w:rFonts w:ascii="Arial" w:hAnsi="Arial" w:cs="Arial"/>
                <w:noProof/>
                <w:webHidden/>
              </w:rPr>
              <w:t>2</w:t>
            </w:r>
            <w:r w:rsidR="00750D2F" w:rsidRPr="009C3E53">
              <w:rPr>
                <w:rFonts w:ascii="Arial" w:hAnsi="Arial" w:cs="Arial"/>
                <w:noProof/>
                <w:webHidden/>
              </w:rPr>
              <w:fldChar w:fldCharType="end"/>
            </w:r>
          </w:hyperlink>
        </w:p>
        <w:p w14:paraId="5E386884" w14:textId="77777777" w:rsidR="00750D2F" w:rsidRPr="009C3E53" w:rsidRDefault="00750D2F">
          <w:pPr>
            <w:rPr>
              <w:rFonts w:ascii="Arial" w:hAnsi="Arial" w:cs="Arial"/>
            </w:rPr>
          </w:pPr>
          <w:r w:rsidRPr="009C3E53">
            <w:rPr>
              <w:rFonts w:ascii="Arial" w:hAnsi="Arial" w:cs="Arial"/>
              <w:b/>
              <w:bCs/>
              <w:noProof/>
            </w:rPr>
            <w:fldChar w:fldCharType="end"/>
          </w:r>
        </w:p>
      </w:sdtContent>
    </w:sdt>
    <w:p w14:paraId="2BCC1245" w14:textId="77777777" w:rsidR="002F67A7" w:rsidRDefault="002F67A7" w:rsidP="00750D2F">
      <w:pPr>
        <w:pStyle w:val="Heading2"/>
        <w:rPr>
          <w:rFonts w:ascii="Arial" w:hAnsi="Arial" w:cs="Arial"/>
          <w:b/>
          <w:bCs/>
          <w:color w:val="auto"/>
          <w:sz w:val="24"/>
          <w:lang w:val="nl-NL"/>
        </w:rPr>
      </w:pPr>
      <w:bookmarkStart w:id="0" w:name="_Toc35370305"/>
    </w:p>
    <w:p w14:paraId="350E8897" w14:textId="635E1803" w:rsidR="006D34C9" w:rsidRPr="00753A5D" w:rsidRDefault="00750D2F" w:rsidP="00750D2F">
      <w:pPr>
        <w:pStyle w:val="Heading2"/>
        <w:rPr>
          <w:rFonts w:ascii="Arial" w:hAnsi="Arial" w:cs="Arial"/>
          <w:b/>
          <w:bCs/>
          <w:color w:val="auto"/>
          <w:sz w:val="24"/>
          <w:lang w:val="nl-NL"/>
        </w:rPr>
      </w:pPr>
      <w:r w:rsidRPr="00753A5D">
        <w:rPr>
          <w:rFonts w:ascii="Arial" w:hAnsi="Arial" w:cs="Arial"/>
          <w:b/>
          <w:bCs/>
          <w:color w:val="auto"/>
          <w:sz w:val="24"/>
          <w:lang w:val="nl-NL"/>
        </w:rPr>
        <w:t xml:space="preserve">1. </w:t>
      </w:r>
      <w:r w:rsidR="006D34C9" w:rsidRPr="00753A5D">
        <w:rPr>
          <w:rFonts w:ascii="Arial" w:hAnsi="Arial" w:cs="Arial"/>
          <w:b/>
          <w:bCs/>
          <w:color w:val="auto"/>
          <w:sz w:val="24"/>
          <w:lang w:val="nl-NL"/>
        </w:rPr>
        <w:t>Omgang met de sleutel</w:t>
      </w:r>
      <w:bookmarkEnd w:id="0"/>
    </w:p>
    <w:p w14:paraId="099ACD45" w14:textId="77777777" w:rsidR="00C70015" w:rsidRPr="009C3E53" w:rsidRDefault="006D34C9" w:rsidP="00940D69">
      <w:pPr>
        <w:pStyle w:val="ListParagraph"/>
        <w:numPr>
          <w:ilvl w:val="0"/>
          <w:numId w:val="2"/>
        </w:numPr>
        <w:jc w:val="both"/>
        <w:rPr>
          <w:rFonts w:ascii="Arial" w:hAnsi="Arial" w:cs="Arial"/>
          <w:lang w:val="nl-NL"/>
        </w:rPr>
      </w:pPr>
      <w:r w:rsidRPr="009C3E53">
        <w:rPr>
          <w:rFonts w:ascii="Arial" w:hAnsi="Arial" w:cs="Arial"/>
          <w:lang w:val="nl-NL"/>
        </w:rPr>
        <w:t>De sleutel dient op een veilige plaats te worden opgeslagen, d.w.z.</w:t>
      </w:r>
      <w:r w:rsidR="00C70015" w:rsidRPr="009C3E53">
        <w:rPr>
          <w:rFonts w:ascii="Arial" w:hAnsi="Arial" w:cs="Arial"/>
          <w:lang w:val="nl-NL"/>
        </w:rPr>
        <w:t>:</w:t>
      </w:r>
    </w:p>
    <w:p w14:paraId="12C17D54" w14:textId="77777777" w:rsidR="00C70015" w:rsidRPr="009C3E53" w:rsidRDefault="00C70015" w:rsidP="002F67A7">
      <w:pPr>
        <w:pStyle w:val="ListParagraph"/>
        <w:numPr>
          <w:ilvl w:val="1"/>
          <w:numId w:val="4"/>
        </w:numPr>
        <w:jc w:val="both"/>
        <w:rPr>
          <w:rFonts w:ascii="Arial" w:hAnsi="Arial" w:cs="Arial"/>
          <w:lang w:val="nl-NL"/>
        </w:rPr>
      </w:pPr>
      <w:r w:rsidRPr="009C3E53">
        <w:rPr>
          <w:rFonts w:ascii="Arial" w:hAnsi="Arial" w:cs="Arial"/>
          <w:lang w:val="nl-NL"/>
        </w:rPr>
        <w:t>O</w:t>
      </w:r>
      <w:r w:rsidR="006D34C9" w:rsidRPr="009C3E53">
        <w:rPr>
          <w:rFonts w:ascii="Arial" w:hAnsi="Arial" w:cs="Arial"/>
          <w:lang w:val="nl-NL"/>
        </w:rPr>
        <w:t xml:space="preserve">p een lokale schijf </w:t>
      </w:r>
      <w:r w:rsidRPr="009C3E53">
        <w:rPr>
          <w:rFonts w:ascii="Arial" w:hAnsi="Arial" w:cs="Arial"/>
          <w:lang w:val="nl-NL"/>
        </w:rPr>
        <w:t xml:space="preserve">binnen de ziekenhuis firewall </w:t>
      </w:r>
      <w:r w:rsidR="006D34C9" w:rsidRPr="009C3E53">
        <w:rPr>
          <w:rFonts w:ascii="Arial" w:hAnsi="Arial" w:cs="Arial"/>
          <w:lang w:val="nl-NL"/>
        </w:rPr>
        <w:t>waarvan regelmatig back-ups worden gemaakt</w:t>
      </w:r>
      <w:r w:rsidRPr="009C3E53">
        <w:rPr>
          <w:rFonts w:ascii="Arial" w:hAnsi="Arial" w:cs="Arial"/>
          <w:lang w:val="nl-NL"/>
        </w:rPr>
        <w:t>.</w:t>
      </w:r>
    </w:p>
    <w:p w14:paraId="23F1A7E7" w14:textId="77777777" w:rsidR="00C70015" w:rsidRPr="009C3E53" w:rsidRDefault="00C70015" w:rsidP="002F67A7">
      <w:pPr>
        <w:pStyle w:val="ListParagraph"/>
        <w:numPr>
          <w:ilvl w:val="1"/>
          <w:numId w:val="4"/>
        </w:numPr>
        <w:jc w:val="both"/>
        <w:rPr>
          <w:rFonts w:ascii="Arial" w:hAnsi="Arial" w:cs="Arial"/>
          <w:lang w:val="nl-NL"/>
        </w:rPr>
      </w:pPr>
      <w:r w:rsidRPr="009C3E53">
        <w:rPr>
          <w:rFonts w:ascii="Arial" w:hAnsi="Arial" w:cs="Arial"/>
          <w:lang w:val="nl-NL"/>
        </w:rPr>
        <w:t>B</w:t>
      </w:r>
      <w:r w:rsidR="006D34C9" w:rsidRPr="009C3E53">
        <w:rPr>
          <w:rFonts w:ascii="Arial" w:hAnsi="Arial" w:cs="Arial"/>
          <w:lang w:val="nl-NL"/>
        </w:rPr>
        <w:t xml:space="preserve">eschermd met een wachtwoord met toegang voor in ieder geval twee personen (o.a. de lokale hoofdonderzoeker). </w:t>
      </w:r>
      <w:r w:rsidRPr="009C3E53">
        <w:rPr>
          <w:rFonts w:ascii="Arial" w:hAnsi="Arial" w:cs="Arial"/>
          <w:lang w:val="nl-NL"/>
        </w:rPr>
        <w:t xml:space="preserve">Wanneer een van de lokale (hoofd)onderzoekers met toegang tot de sleutel niet langer in staat is de sleutel te beheren (bijvoorbeeld als die niet langer werkzaam is in </w:t>
      </w:r>
      <w:r w:rsidR="00940D69">
        <w:rPr>
          <w:rFonts w:ascii="Arial" w:hAnsi="Arial" w:cs="Arial"/>
          <w:lang w:val="nl-NL"/>
        </w:rPr>
        <w:t>het</w:t>
      </w:r>
      <w:r w:rsidRPr="009C3E53">
        <w:rPr>
          <w:rFonts w:ascii="Arial" w:hAnsi="Arial" w:cs="Arial"/>
          <w:lang w:val="nl-NL"/>
        </w:rPr>
        <w:t xml:space="preserve"> ziekenhuis), dient die de toegang (incl. wachtwoord) over te dragen aan een nieuwe lokale (hoofd)onderzoeker.</w:t>
      </w:r>
    </w:p>
    <w:p w14:paraId="08C31F17" w14:textId="77777777" w:rsidR="006D34C9" w:rsidRPr="009C3E53" w:rsidRDefault="006D34C9" w:rsidP="002F67A7">
      <w:pPr>
        <w:pStyle w:val="ListParagraph"/>
        <w:numPr>
          <w:ilvl w:val="1"/>
          <w:numId w:val="4"/>
        </w:numPr>
        <w:jc w:val="both"/>
        <w:rPr>
          <w:rFonts w:ascii="Arial" w:hAnsi="Arial" w:cs="Arial"/>
          <w:lang w:val="nl-NL"/>
        </w:rPr>
      </w:pPr>
      <w:r w:rsidRPr="009C3E53">
        <w:rPr>
          <w:rFonts w:ascii="Arial" w:hAnsi="Arial" w:cs="Arial"/>
          <w:lang w:val="nl-NL"/>
        </w:rPr>
        <w:t>Informeer naar de lokale richtlijnen.</w:t>
      </w:r>
    </w:p>
    <w:p w14:paraId="408C647C" w14:textId="77777777" w:rsidR="00550B45" w:rsidRPr="009C3E53" w:rsidRDefault="00550B45" w:rsidP="00940D69">
      <w:pPr>
        <w:pStyle w:val="ListParagraph"/>
        <w:numPr>
          <w:ilvl w:val="0"/>
          <w:numId w:val="2"/>
        </w:numPr>
        <w:jc w:val="both"/>
        <w:rPr>
          <w:rFonts w:ascii="Arial" w:hAnsi="Arial" w:cs="Arial"/>
          <w:lang w:val="nl-NL"/>
        </w:rPr>
      </w:pPr>
      <w:r w:rsidRPr="009C3E53">
        <w:rPr>
          <w:rFonts w:ascii="Arial" w:hAnsi="Arial" w:cs="Arial"/>
          <w:lang w:val="nl-NL"/>
        </w:rPr>
        <w:t>Sla regelmatig nieuwe versies op.</w:t>
      </w:r>
    </w:p>
    <w:p w14:paraId="64F7CC8D" w14:textId="77777777" w:rsidR="00550B45" w:rsidRPr="009C3E53" w:rsidRDefault="006D34C9" w:rsidP="00940D69">
      <w:pPr>
        <w:pStyle w:val="ListParagraph"/>
        <w:numPr>
          <w:ilvl w:val="0"/>
          <w:numId w:val="2"/>
        </w:numPr>
        <w:jc w:val="both"/>
        <w:rPr>
          <w:rFonts w:ascii="Arial" w:hAnsi="Arial" w:cs="Arial"/>
          <w:lang w:val="nl-NL"/>
        </w:rPr>
      </w:pPr>
      <w:r w:rsidRPr="009C3E53">
        <w:rPr>
          <w:rFonts w:ascii="Arial" w:hAnsi="Arial" w:cs="Arial"/>
          <w:lang w:val="nl-NL"/>
        </w:rPr>
        <w:t xml:space="preserve">Houdt de sleutel goed bij. Dan kunnen alle patiënten terug worden gevonden </w:t>
      </w:r>
      <w:r w:rsidR="00C70015" w:rsidRPr="009C3E53">
        <w:rPr>
          <w:rFonts w:ascii="Arial" w:hAnsi="Arial" w:cs="Arial"/>
          <w:lang w:val="nl-NL"/>
        </w:rPr>
        <w:t>als</w:t>
      </w:r>
      <w:r w:rsidRPr="009C3E53">
        <w:rPr>
          <w:rFonts w:ascii="Arial" w:hAnsi="Arial" w:cs="Arial"/>
          <w:lang w:val="nl-NL"/>
        </w:rPr>
        <w:t xml:space="preserve"> er extra klinische gegevens gezocht moeten worden.</w:t>
      </w:r>
      <w:r w:rsidR="00550B45" w:rsidRPr="009C3E53">
        <w:rPr>
          <w:rFonts w:ascii="Arial" w:hAnsi="Arial" w:cs="Arial"/>
          <w:lang w:val="nl-NL"/>
        </w:rPr>
        <w:t xml:space="preserve"> </w:t>
      </w:r>
    </w:p>
    <w:p w14:paraId="116F1F75" w14:textId="77777777" w:rsidR="006D34C9" w:rsidRPr="009C3E53" w:rsidRDefault="00550B45" w:rsidP="00940D69">
      <w:pPr>
        <w:pStyle w:val="ListParagraph"/>
        <w:numPr>
          <w:ilvl w:val="0"/>
          <w:numId w:val="2"/>
        </w:numPr>
        <w:jc w:val="both"/>
        <w:rPr>
          <w:rFonts w:ascii="Arial" w:hAnsi="Arial" w:cs="Arial"/>
          <w:lang w:val="nl-NL"/>
        </w:rPr>
      </w:pPr>
      <w:r w:rsidRPr="009C3E53">
        <w:rPr>
          <w:rFonts w:ascii="Arial" w:hAnsi="Arial" w:cs="Arial"/>
          <w:lang w:val="nl-NL"/>
        </w:rPr>
        <w:t xml:space="preserve">Eventueel kan de </w:t>
      </w:r>
      <w:r w:rsidR="00940D69" w:rsidRPr="002F67A7">
        <w:rPr>
          <w:rFonts w:ascii="Arial" w:hAnsi="Arial" w:cs="Arial"/>
          <w:bCs/>
          <w:lang w:val="nl-NL"/>
        </w:rPr>
        <w:t>RedC</w:t>
      </w:r>
      <w:r w:rsidRPr="002F67A7">
        <w:rPr>
          <w:rFonts w:ascii="Arial" w:hAnsi="Arial" w:cs="Arial"/>
          <w:bCs/>
          <w:lang w:val="nl-NL"/>
        </w:rPr>
        <w:t>ap</w:t>
      </w:r>
      <w:r w:rsidR="00940D69" w:rsidRPr="002F67A7">
        <w:rPr>
          <w:rFonts w:ascii="Arial" w:hAnsi="Arial" w:cs="Arial"/>
          <w:bCs/>
          <w:lang w:val="nl-NL"/>
        </w:rPr>
        <w:t>ID</w:t>
      </w:r>
      <w:r w:rsidRPr="002F67A7">
        <w:rPr>
          <w:rFonts w:ascii="Arial" w:hAnsi="Arial" w:cs="Arial"/>
          <w:lang w:val="nl-NL"/>
        </w:rPr>
        <w:t xml:space="preserve"> </w:t>
      </w:r>
      <w:r w:rsidR="00C70015" w:rsidRPr="009C3E53">
        <w:rPr>
          <w:rFonts w:ascii="Arial" w:hAnsi="Arial" w:cs="Arial"/>
          <w:lang w:val="nl-NL"/>
        </w:rPr>
        <w:t xml:space="preserve">als study ID </w:t>
      </w:r>
      <w:r w:rsidRPr="009C3E53">
        <w:rPr>
          <w:rFonts w:ascii="Arial" w:hAnsi="Arial" w:cs="Arial"/>
          <w:lang w:val="nl-NL"/>
        </w:rPr>
        <w:t xml:space="preserve">in het EPD </w:t>
      </w:r>
      <w:r w:rsidR="00C70015" w:rsidRPr="009C3E53">
        <w:rPr>
          <w:rFonts w:ascii="Arial" w:hAnsi="Arial" w:cs="Arial"/>
          <w:lang w:val="nl-NL"/>
        </w:rPr>
        <w:t xml:space="preserve">worden </w:t>
      </w:r>
      <w:r w:rsidRPr="009C3E53">
        <w:rPr>
          <w:rFonts w:ascii="Arial" w:hAnsi="Arial" w:cs="Arial"/>
          <w:lang w:val="nl-NL"/>
        </w:rPr>
        <w:t>opgeslagen. Vaak is dit verplicht</w:t>
      </w:r>
      <w:r w:rsidR="00C70015" w:rsidRPr="009C3E53">
        <w:rPr>
          <w:rFonts w:ascii="Arial" w:hAnsi="Arial" w:cs="Arial"/>
          <w:lang w:val="nl-NL"/>
        </w:rPr>
        <w:t>.</w:t>
      </w:r>
    </w:p>
    <w:p w14:paraId="6F1683FF" w14:textId="77777777" w:rsidR="006D34C9" w:rsidRPr="009C3E53" w:rsidRDefault="006D34C9" w:rsidP="00940D69">
      <w:pPr>
        <w:pStyle w:val="ListParagraph"/>
        <w:numPr>
          <w:ilvl w:val="0"/>
          <w:numId w:val="2"/>
        </w:numPr>
        <w:jc w:val="both"/>
        <w:rPr>
          <w:rFonts w:ascii="Arial" w:hAnsi="Arial" w:cs="Arial"/>
          <w:lang w:val="nl-NL"/>
        </w:rPr>
      </w:pPr>
      <w:r w:rsidRPr="009C3E53">
        <w:rPr>
          <w:rFonts w:ascii="Arial" w:hAnsi="Arial" w:cs="Arial"/>
          <w:lang w:val="nl-NL"/>
        </w:rPr>
        <w:t>De sleutel moet minimaal 15 jaar bewaard blijven.</w:t>
      </w:r>
    </w:p>
    <w:p w14:paraId="4DD2CC31" w14:textId="77777777" w:rsidR="006D34C9" w:rsidRDefault="006D34C9" w:rsidP="00940D69">
      <w:pPr>
        <w:pStyle w:val="ListParagraph"/>
        <w:numPr>
          <w:ilvl w:val="0"/>
          <w:numId w:val="2"/>
        </w:numPr>
        <w:jc w:val="both"/>
        <w:rPr>
          <w:rFonts w:ascii="Arial" w:hAnsi="Arial" w:cs="Arial"/>
          <w:lang w:val="nl-NL"/>
        </w:rPr>
      </w:pPr>
      <w:r w:rsidRPr="009C3E53">
        <w:rPr>
          <w:rFonts w:ascii="Arial" w:hAnsi="Arial" w:cs="Arial"/>
          <w:lang w:val="nl-NL"/>
        </w:rPr>
        <w:t>De sleutel bevat persoonsgegevens en mag niet gedeeld worden met mensen buiten de lokale hoofdonderzoeker en</w:t>
      </w:r>
      <w:r w:rsidR="00550B45" w:rsidRPr="009C3E53">
        <w:rPr>
          <w:rFonts w:ascii="Arial" w:hAnsi="Arial" w:cs="Arial"/>
          <w:lang w:val="nl-NL"/>
        </w:rPr>
        <w:t xml:space="preserve"> eventueel</w:t>
      </w:r>
      <w:r w:rsidRPr="009C3E53">
        <w:rPr>
          <w:rFonts w:ascii="Arial" w:hAnsi="Arial" w:cs="Arial"/>
          <w:lang w:val="nl-NL"/>
        </w:rPr>
        <w:t xml:space="preserve"> lokale onderzoekers aan wie de hoofdonderzoeker </w:t>
      </w:r>
      <w:r w:rsidR="00550B45" w:rsidRPr="009C3E53">
        <w:rPr>
          <w:rFonts w:ascii="Arial" w:hAnsi="Arial" w:cs="Arial"/>
          <w:lang w:val="nl-NL"/>
        </w:rPr>
        <w:t xml:space="preserve">de </w:t>
      </w:r>
      <w:r w:rsidRPr="009C3E53">
        <w:rPr>
          <w:rFonts w:ascii="Arial" w:hAnsi="Arial" w:cs="Arial"/>
          <w:lang w:val="nl-NL"/>
        </w:rPr>
        <w:t>verantwoordelijkheden m.b.t. de gegevensverzameling heeft gedelegeerd.</w:t>
      </w:r>
    </w:p>
    <w:p w14:paraId="2AF045B3" w14:textId="77777777" w:rsidR="00940D69" w:rsidRPr="00940D69" w:rsidRDefault="00940D69" w:rsidP="00940D69">
      <w:pPr>
        <w:pStyle w:val="ListParagraph"/>
        <w:ind w:left="360"/>
        <w:jc w:val="both"/>
        <w:rPr>
          <w:rFonts w:ascii="Arial" w:hAnsi="Arial" w:cs="Arial"/>
          <w:lang w:val="nl-NL"/>
        </w:rPr>
      </w:pPr>
    </w:p>
    <w:p w14:paraId="5EAEABF5" w14:textId="2D18433E" w:rsidR="007E75FF" w:rsidRPr="00753A5D" w:rsidRDefault="00750D2F" w:rsidP="00940D69">
      <w:pPr>
        <w:pStyle w:val="Heading2"/>
        <w:jc w:val="both"/>
        <w:rPr>
          <w:rFonts w:ascii="Arial" w:hAnsi="Arial" w:cs="Arial"/>
          <w:b/>
          <w:bCs/>
          <w:color w:val="auto"/>
          <w:sz w:val="24"/>
          <w:lang w:val="nl-NL"/>
        </w:rPr>
      </w:pPr>
      <w:bookmarkStart w:id="1" w:name="_Toc35370306"/>
      <w:r w:rsidRPr="00753A5D">
        <w:rPr>
          <w:rFonts w:ascii="Arial" w:hAnsi="Arial" w:cs="Arial"/>
          <w:b/>
          <w:bCs/>
          <w:color w:val="auto"/>
          <w:sz w:val="24"/>
          <w:lang w:val="nl-NL"/>
        </w:rPr>
        <w:t xml:space="preserve">2. </w:t>
      </w:r>
      <w:r w:rsidR="006D34C9" w:rsidRPr="00753A5D">
        <w:rPr>
          <w:rFonts w:ascii="Arial" w:hAnsi="Arial" w:cs="Arial"/>
          <w:b/>
          <w:bCs/>
          <w:color w:val="auto"/>
          <w:sz w:val="24"/>
          <w:lang w:val="nl-NL"/>
        </w:rPr>
        <w:t>Patiënt</w:t>
      </w:r>
      <w:r w:rsidR="00A707D1" w:rsidRPr="00753A5D">
        <w:rPr>
          <w:rFonts w:ascii="Arial" w:hAnsi="Arial" w:cs="Arial"/>
          <w:b/>
          <w:bCs/>
          <w:color w:val="auto"/>
          <w:sz w:val="24"/>
          <w:lang w:val="nl-NL"/>
        </w:rPr>
        <w:t xml:space="preserve"> toevoegen aan </w:t>
      </w:r>
      <w:r w:rsidR="002F67A7">
        <w:rPr>
          <w:rFonts w:ascii="Arial" w:hAnsi="Arial" w:cs="Arial"/>
          <w:b/>
          <w:bCs/>
          <w:color w:val="auto"/>
          <w:sz w:val="24"/>
          <w:lang w:val="nl-NL"/>
        </w:rPr>
        <w:t xml:space="preserve">de </w:t>
      </w:r>
      <w:r w:rsidR="00A707D1" w:rsidRPr="00753A5D">
        <w:rPr>
          <w:rFonts w:ascii="Arial" w:hAnsi="Arial" w:cs="Arial"/>
          <w:b/>
          <w:bCs/>
          <w:color w:val="auto"/>
          <w:sz w:val="24"/>
          <w:lang w:val="nl-NL"/>
        </w:rPr>
        <w:t>sleutel</w:t>
      </w:r>
      <w:bookmarkEnd w:id="1"/>
    </w:p>
    <w:p w14:paraId="6E07BE3A" w14:textId="77777777" w:rsidR="00A707D1" w:rsidRPr="009C3E53" w:rsidRDefault="00A707D1" w:rsidP="00940D69">
      <w:pPr>
        <w:pStyle w:val="ListParagraph"/>
        <w:numPr>
          <w:ilvl w:val="0"/>
          <w:numId w:val="1"/>
        </w:numPr>
        <w:jc w:val="both"/>
        <w:rPr>
          <w:rFonts w:ascii="Arial" w:hAnsi="Arial" w:cs="Arial"/>
          <w:lang w:val="nl-NL"/>
        </w:rPr>
      </w:pPr>
      <w:r w:rsidRPr="009C3E53">
        <w:rPr>
          <w:rFonts w:ascii="Arial" w:hAnsi="Arial" w:cs="Arial"/>
          <w:lang w:val="nl-NL"/>
        </w:rPr>
        <w:t>Open de</w:t>
      </w:r>
      <w:r w:rsidR="007512DE" w:rsidRPr="009C3E53">
        <w:rPr>
          <w:rFonts w:ascii="Arial" w:hAnsi="Arial" w:cs="Arial"/>
          <w:lang w:val="nl-NL"/>
        </w:rPr>
        <w:t xml:space="preserve"> lokale</w:t>
      </w:r>
      <w:r w:rsidRPr="009C3E53">
        <w:rPr>
          <w:rFonts w:ascii="Arial" w:hAnsi="Arial" w:cs="Arial"/>
          <w:lang w:val="nl-NL"/>
        </w:rPr>
        <w:t xml:space="preserve"> sleutellijst</w:t>
      </w:r>
    </w:p>
    <w:p w14:paraId="3A19AA50" w14:textId="77777777" w:rsidR="007512DE" w:rsidRPr="009C3E53" w:rsidRDefault="007512DE" w:rsidP="00940D69">
      <w:pPr>
        <w:pStyle w:val="ListParagraph"/>
        <w:numPr>
          <w:ilvl w:val="1"/>
          <w:numId w:val="1"/>
        </w:numPr>
        <w:jc w:val="both"/>
        <w:rPr>
          <w:rFonts w:ascii="Arial" w:hAnsi="Arial" w:cs="Arial"/>
          <w:lang w:val="nl-NL"/>
        </w:rPr>
      </w:pPr>
      <w:r w:rsidRPr="009C3E53">
        <w:rPr>
          <w:rFonts w:ascii="Arial" w:hAnsi="Arial" w:cs="Arial"/>
          <w:lang w:val="nl-NL"/>
        </w:rPr>
        <w:t>De versleutelde ID’s voor gebruik in REDCap (</w:t>
      </w:r>
      <w:r w:rsidR="00274F6B" w:rsidRPr="009C3E53">
        <w:rPr>
          <w:rFonts w:ascii="Arial" w:hAnsi="Arial" w:cs="Arial"/>
          <w:lang w:val="nl-NL"/>
        </w:rPr>
        <w:t>in de kolom “</w:t>
      </w:r>
      <w:r w:rsidRPr="009C3E53">
        <w:rPr>
          <w:rFonts w:ascii="Arial" w:hAnsi="Arial" w:cs="Arial"/>
          <w:b/>
          <w:bCs/>
          <w:lang w:val="nl-NL"/>
        </w:rPr>
        <w:t>Redcap</w:t>
      </w:r>
      <w:r w:rsidR="00940D69">
        <w:rPr>
          <w:rFonts w:ascii="Arial" w:hAnsi="Arial" w:cs="Arial"/>
          <w:b/>
          <w:bCs/>
          <w:lang w:val="nl-NL"/>
        </w:rPr>
        <w:t>ID</w:t>
      </w:r>
      <w:r w:rsidR="00274F6B" w:rsidRPr="009C3E53">
        <w:rPr>
          <w:rFonts w:ascii="Arial" w:hAnsi="Arial" w:cs="Arial"/>
          <w:lang w:val="nl-NL"/>
        </w:rPr>
        <w:t>”</w:t>
      </w:r>
      <w:r w:rsidRPr="009C3E53">
        <w:rPr>
          <w:rFonts w:ascii="Arial" w:hAnsi="Arial" w:cs="Arial"/>
          <w:lang w:val="nl-NL"/>
        </w:rPr>
        <w:t>) bestaan uit:</w:t>
      </w:r>
    </w:p>
    <w:p w14:paraId="05A780A1" w14:textId="77777777" w:rsidR="007512DE" w:rsidRPr="009C3E53" w:rsidRDefault="007512DE" w:rsidP="00940D69">
      <w:pPr>
        <w:pStyle w:val="ListParagraph"/>
        <w:numPr>
          <w:ilvl w:val="2"/>
          <w:numId w:val="1"/>
        </w:numPr>
        <w:jc w:val="both"/>
        <w:rPr>
          <w:rFonts w:ascii="Arial" w:hAnsi="Arial" w:cs="Arial"/>
          <w:lang w:val="nl-NL"/>
        </w:rPr>
      </w:pPr>
      <w:r w:rsidRPr="009C3E53">
        <w:rPr>
          <w:rFonts w:ascii="Arial" w:hAnsi="Arial" w:cs="Arial"/>
          <w:lang w:val="nl-NL"/>
        </w:rPr>
        <w:t>een drie</w:t>
      </w:r>
      <w:r w:rsidR="00C67FDA" w:rsidRPr="009C3E53">
        <w:rPr>
          <w:rFonts w:ascii="Arial" w:hAnsi="Arial" w:cs="Arial"/>
          <w:lang w:val="nl-NL"/>
        </w:rPr>
        <w:t>cijfer</w:t>
      </w:r>
      <w:r w:rsidR="00940D69">
        <w:rPr>
          <w:rFonts w:ascii="Arial" w:hAnsi="Arial" w:cs="Arial"/>
          <w:lang w:val="nl-NL"/>
        </w:rPr>
        <w:t xml:space="preserve">ige </w:t>
      </w:r>
      <w:r w:rsidRPr="009C3E53">
        <w:rPr>
          <w:rFonts w:ascii="Arial" w:hAnsi="Arial" w:cs="Arial"/>
          <w:lang w:val="nl-NL"/>
        </w:rPr>
        <w:t>code voor het project</w:t>
      </w:r>
      <w:r w:rsidR="00C67FDA" w:rsidRPr="009C3E53">
        <w:rPr>
          <w:rFonts w:ascii="Arial" w:hAnsi="Arial" w:cs="Arial"/>
          <w:lang w:val="nl-NL"/>
        </w:rPr>
        <w:t xml:space="preserve"> gevolgd door een “-“</w:t>
      </w:r>
    </w:p>
    <w:p w14:paraId="05FE517F" w14:textId="77777777" w:rsidR="007512DE" w:rsidRPr="009C3E53" w:rsidRDefault="007512DE" w:rsidP="00940D69">
      <w:pPr>
        <w:pStyle w:val="ListParagraph"/>
        <w:numPr>
          <w:ilvl w:val="2"/>
          <w:numId w:val="1"/>
        </w:numPr>
        <w:jc w:val="both"/>
        <w:rPr>
          <w:rFonts w:ascii="Arial" w:hAnsi="Arial" w:cs="Arial"/>
          <w:lang w:val="nl-NL"/>
        </w:rPr>
      </w:pPr>
      <w:r w:rsidRPr="009C3E53">
        <w:rPr>
          <w:rFonts w:ascii="Arial" w:hAnsi="Arial" w:cs="Arial"/>
          <w:lang w:val="nl-NL"/>
        </w:rPr>
        <w:t>een unieke v</w:t>
      </w:r>
      <w:r w:rsidR="00C67FDA" w:rsidRPr="009C3E53">
        <w:rPr>
          <w:rFonts w:ascii="Arial" w:hAnsi="Arial" w:cs="Arial"/>
          <w:lang w:val="nl-NL"/>
        </w:rPr>
        <w:t>ier</w:t>
      </w:r>
      <w:r w:rsidRPr="009C3E53">
        <w:rPr>
          <w:rFonts w:ascii="Arial" w:hAnsi="Arial" w:cs="Arial"/>
          <w:lang w:val="nl-NL"/>
        </w:rPr>
        <w:t>cijfer</w:t>
      </w:r>
      <w:r w:rsidR="00940D69">
        <w:rPr>
          <w:rFonts w:ascii="Arial" w:hAnsi="Arial" w:cs="Arial"/>
          <w:lang w:val="nl-NL"/>
        </w:rPr>
        <w:t xml:space="preserve">ige </w:t>
      </w:r>
      <w:r w:rsidRPr="009C3E53">
        <w:rPr>
          <w:rFonts w:ascii="Arial" w:hAnsi="Arial" w:cs="Arial"/>
          <w:lang w:val="nl-NL"/>
        </w:rPr>
        <w:t>code voor de individuele onderzoekspersonen</w:t>
      </w:r>
    </w:p>
    <w:p w14:paraId="088920AC" w14:textId="77777777" w:rsidR="00A707D1" w:rsidRPr="009C3E53" w:rsidRDefault="00A707D1" w:rsidP="00940D69">
      <w:pPr>
        <w:pStyle w:val="ListParagraph"/>
        <w:numPr>
          <w:ilvl w:val="0"/>
          <w:numId w:val="1"/>
        </w:numPr>
        <w:jc w:val="both"/>
        <w:rPr>
          <w:rFonts w:ascii="Arial" w:hAnsi="Arial" w:cs="Arial"/>
          <w:lang w:val="nl-NL"/>
        </w:rPr>
      </w:pPr>
      <w:r w:rsidRPr="009C3E53">
        <w:rPr>
          <w:rFonts w:ascii="Arial" w:hAnsi="Arial" w:cs="Arial"/>
          <w:lang w:val="nl-NL"/>
        </w:rPr>
        <w:t xml:space="preserve">Voeg </w:t>
      </w:r>
      <w:bookmarkStart w:id="2" w:name="_GoBack"/>
      <w:bookmarkEnd w:id="2"/>
      <w:r w:rsidRPr="009C3E53">
        <w:rPr>
          <w:rFonts w:ascii="Arial" w:hAnsi="Arial" w:cs="Arial"/>
          <w:lang w:val="nl-NL"/>
        </w:rPr>
        <w:t>de patiënt toe als de eerstvolgende ongebruikte rij</w:t>
      </w:r>
      <w:r w:rsidR="007512DE" w:rsidRPr="009C3E53">
        <w:rPr>
          <w:rFonts w:ascii="Arial" w:hAnsi="Arial" w:cs="Arial"/>
          <w:lang w:val="nl-NL"/>
        </w:rPr>
        <w:t>.</w:t>
      </w:r>
      <w:r w:rsidR="006D34C9" w:rsidRPr="009C3E53">
        <w:rPr>
          <w:rFonts w:ascii="Arial" w:hAnsi="Arial" w:cs="Arial"/>
          <w:lang w:val="nl-NL"/>
        </w:rPr>
        <w:t xml:space="preserve"> Gebruik hiervoor:</w:t>
      </w:r>
    </w:p>
    <w:p w14:paraId="0FB72E6B" w14:textId="77777777" w:rsidR="006D34C9" w:rsidRPr="009C3E53" w:rsidRDefault="00274F6B" w:rsidP="00940D69">
      <w:pPr>
        <w:pStyle w:val="ListParagraph"/>
        <w:numPr>
          <w:ilvl w:val="1"/>
          <w:numId w:val="1"/>
        </w:numPr>
        <w:jc w:val="both"/>
        <w:rPr>
          <w:rFonts w:ascii="Arial" w:hAnsi="Arial" w:cs="Arial"/>
          <w:lang w:val="nl-NL"/>
        </w:rPr>
      </w:pPr>
      <w:r w:rsidRPr="009C3E53">
        <w:rPr>
          <w:rFonts w:ascii="Arial" w:hAnsi="Arial" w:cs="Arial"/>
          <w:b/>
          <w:bCs/>
          <w:lang w:val="nl-NL"/>
        </w:rPr>
        <w:t>“</w:t>
      </w:r>
      <w:r w:rsidR="006D34C9" w:rsidRPr="009C3E53">
        <w:rPr>
          <w:rFonts w:ascii="Arial" w:hAnsi="Arial" w:cs="Arial"/>
          <w:b/>
          <w:bCs/>
          <w:lang w:val="nl-NL"/>
        </w:rPr>
        <w:t>Zisnr</w:t>
      </w:r>
      <w:r w:rsidRPr="009C3E53">
        <w:rPr>
          <w:rFonts w:ascii="Arial" w:hAnsi="Arial" w:cs="Arial"/>
          <w:b/>
          <w:bCs/>
          <w:lang w:val="nl-NL"/>
        </w:rPr>
        <w:t>”</w:t>
      </w:r>
      <w:r w:rsidR="00940D69">
        <w:rPr>
          <w:rFonts w:ascii="Arial" w:hAnsi="Arial" w:cs="Arial"/>
          <w:lang w:val="nl-NL"/>
        </w:rPr>
        <w:t>: lokale EPD-</w:t>
      </w:r>
      <w:r w:rsidRPr="009C3E53">
        <w:rPr>
          <w:rFonts w:ascii="Arial" w:hAnsi="Arial" w:cs="Arial"/>
          <w:lang w:val="nl-NL"/>
        </w:rPr>
        <w:t>nummer</w:t>
      </w:r>
    </w:p>
    <w:p w14:paraId="017C80BD" w14:textId="77777777" w:rsidR="006D34C9" w:rsidRPr="009C3E53" w:rsidRDefault="00274F6B" w:rsidP="00940D69">
      <w:pPr>
        <w:pStyle w:val="ListParagraph"/>
        <w:numPr>
          <w:ilvl w:val="1"/>
          <w:numId w:val="1"/>
        </w:numPr>
        <w:jc w:val="both"/>
        <w:rPr>
          <w:rFonts w:ascii="Arial" w:hAnsi="Arial" w:cs="Arial"/>
          <w:lang w:val="nl-NL"/>
        </w:rPr>
      </w:pPr>
      <w:r w:rsidRPr="002F67A7">
        <w:rPr>
          <w:rFonts w:ascii="Arial" w:hAnsi="Arial" w:cs="Arial"/>
          <w:bCs/>
          <w:lang w:val="nl-NL"/>
        </w:rPr>
        <w:lastRenderedPageBreak/>
        <w:t>“</w:t>
      </w:r>
      <w:r w:rsidRPr="009C3E53">
        <w:rPr>
          <w:rFonts w:ascii="Arial" w:hAnsi="Arial" w:cs="Arial"/>
          <w:b/>
          <w:bCs/>
          <w:lang w:val="nl-NL"/>
        </w:rPr>
        <w:t>Gebdat</w:t>
      </w:r>
      <w:r w:rsidRPr="002F67A7">
        <w:rPr>
          <w:rFonts w:ascii="Arial" w:hAnsi="Arial" w:cs="Arial"/>
          <w:bCs/>
          <w:lang w:val="nl-NL"/>
        </w:rPr>
        <w:t>”</w:t>
      </w:r>
      <w:r w:rsidRPr="009C3E53">
        <w:rPr>
          <w:rFonts w:ascii="Arial" w:hAnsi="Arial" w:cs="Arial"/>
          <w:lang w:val="nl-NL"/>
        </w:rPr>
        <w:t>: g</w:t>
      </w:r>
      <w:r w:rsidR="006D34C9" w:rsidRPr="009C3E53">
        <w:rPr>
          <w:rFonts w:ascii="Arial" w:hAnsi="Arial" w:cs="Arial"/>
          <w:lang w:val="nl-NL"/>
        </w:rPr>
        <w:t>eboortedatum</w:t>
      </w:r>
      <w:r w:rsidRPr="009C3E53">
        <w:rPr>
          <w:rFonts w:ascii="Arial" w:hAnsi="Arial" w:cs="Arial"/>
          <w:lang w:val="nl-NL"/>
        </w:rPr>
        <w:t xml:space="preserve">, in het format </w:t>
      </w:r>
      <w:r w:rsidR="006D34C9" w:rsidRPr="009C3E53">
        <w:rPr>
          <w:rFonts w:ascii="Arial" w:hAnsi="Arial" w:cs="Arial"/>
          <w:lang w:val="nl-NL"/>
        </w:rPr>
        <w:t>dd-mm-yyyy</w:t>
      </w:r>
    </w:p>
    <w:p w14:paraId="2063792D" w14:textId="77777777" w:rsidR="007512DE" w:rsidRPr="009C3E53" w:rsidRDefault="00274F6B" w:rsidP="00940D69">
      <w:pPr>
        <w:pStyle w:val="ListParagraph"/>
        <w:numPr>
          <w:ilvl w:val="1"/>
          <w:numId w:val="1"/>
        </w:numPr>
        <w:jc w:val="both"/>
        <w:rPr>
          <w:rFonts w:ascii="Arial" w:hAnsi="Arial" w:cs="Arial"/>
          <w:lang w:val="nl-NL"/>
        </w:rPr>
      </w:pPr>
      <w:r w:rsidRPr="002F67A7">
        <w:rPr>
          <w:rFonts w:ascii="Arial" w:hAnsi="Arial" w:cs="Arial"/>
          <w:bCs/>
          <w:lang w:val="nl-NL"/>
        </w:rPr>
        <w:t>“</w:t>
      </w:r>
      <w:r w:rsidRPr="009C3E53">
        <w:rPr>
          <w:rFonts w:ascii="Arial" w:hAnsi="Arial" w:cs="Arial"/>
          <w:b/>
          <w:bCs/>
          <w:lang w:val="nl-NL"/>
        </w:rPr>
        <w:t>Geslacht</w:t>
      </w:r>
      <w:r w:rsidRPr="002F67A7">
        <w:rPr>
          <w:rFonts w:ascii="Arial" w:hAnsi="Arial" w:cs="Arial"/>
          <w:bCs/>
          <w:lang w:val="nl-NL"/>
        </w:rPr>
        <w:t>”</w:t>
      </w:r>
      <w:r w:rsidRPr="009C3E53">
        <w:rPr>
          <w:rFonts w:ascii="Arial" w:hAnsi="Arial" w:cs="Arial"/>
          <w:lang w:val="nl-NL"/>
        </w:rPr>
        <w:t>: b</w:t>
      </w:r>
      <w:r w:rsidR="006D34C9" w:rsidRPr="009C3E53">
        <w:rPr>
          <w:rFonts w:ascii="Arial" w:hAnsi="Arial" w:cs="Arial"/>
          <w:lang w:val="nl-NL"/>
        </w:rPr>
        <w:t>iologisch</w:t>
      </w:r>
      <w:r w:rsidRPr="009C3E53">
        <w:rPr>
          <w:rFonts w:ascii="Arial" w:hAnsi="Arial" w:cs="Arial"/>
          <w:lang w:val="nl-NL"/>
        </w:rPr>
        <w:t xml:space="preserve"> geslacht,</w:t>
      </w:r>
      <w:r w:rsidR="006D34C9" w:rsidRPr="009C3E53">
        <w:rPr>
          <w:rFonts w:ascii="Arial" w:hAnsi="Arial" w:cs="Arial"/>
          <w:lang w:val="nl-NL"/>
        </w:rPr>
        <w:t xml:space="preserve"> m (man) of v (vrouw)</w:t>
      </w:r>
    </w:p>
    <w:p w14:paraId="232C74C3" w14:textId="77777777" w:rsidR="006D34C9" w:rsidRPr="009C3E53" w:rsidRDefault="00274F6B" w:rsidP="00940D69">
      <w:pPr>
        <w:pStyle w:val="ListParagraph"/>
        <w:numPr>
          <w:ilvl w:val="1"/>
          <w:numId w:val="1"/>
        </w:numPr>
        <w:jc w:val="both"/>
        <w:rPr>
          <w:rFonts w:ascii="Arial" w:hAnsi="Arial" w:cs="Arial"/>
          <w:lang w:val="nl-NL"/>
        </w:rPr>
      </w:pPr>
      <w:r w:rsidRPr="002F67A7">
        <w:rPr>
          <w:rFonts w:ascii="Arial" w:hAnsi="Arial" w:cs="Arial"/>
          <w:bCs/>
          <w:lang w:val="nl-NL"/>
        </w:rPr>
        <w:t>“</w:t>
      </w:r>
      <w:r w:rsidR="00550B45" w:rsidRPr="009C3E53">
        <w:rPr>
          <w:rFonts w:ascii="Arial" w:hAnsi="Arial" w:cs="Arial"/>
          <w:b/>
          <w:bCs/>
          <w:lang w:val="nl-NL"/>
        </w:rPr>
        <w:t>Gebjaar</w:t>
      </w:r>
      <w:r w:rsidRPr="002F67A7">
        <w:rPr>
          <w:rFonts w:ascii="Arial" w:hAnsi="Arial" w:cs="Arial"/>
          <w:bCs/>
          <w:lang w:val="nl-NL"/>
        </w:rPr>
        <w:t>”</w:t>
      </w:r>
      <w:r w:rsidRPr="009C3E53">
        <w:rPr>
          <w:rFonts w:ascii="Arial" w:hAnsi="Arial" w:cs="Arial"/>
          <w:lang w:val="nl-NL"/>
        </w:rPr>
        <w:t>: geboortejaar,</w:t>
      </w:r>
      <w:r w:rsidR="00550B45" w:rsidRPr="009C3E53">
        <w:rPr>
          <w:rFonts w:ascii="Arial" w:hAnsi="Arial" w:cs="Arial"/>
          <w:lang w:val="nl-NL"/>
        </w:rPr>
        <w:t xml:space="preserve"> past zichzelf aan</w:t>
      </w:r>
      <w:r w:rsidR="00F25441" w:rsidRPr="009C3E53">
        <w:rPr>
          <w:rFonts w:ascii="Arial" w:hAnsi="Arial" w:cs="Arial"/>
          <w:lang w:val="nl-NL"/>
        </w:rPr>
        <w:t xml:space="preserve"> a.d.h.v. “</w:t>
      </w:r>
      <w:r w:rsidR="00F25441" w:rsidRPr="002F67A7">
        <w:rPr>
          <w:rFonts w:ascii="Arial" w:hAnsi="Arial" w:cs="Arial"/>
          <w:b/>
          <w:lang w:val="nl-NL"/>
        </w:rPr>
        <w:t>Gebdat</w:t>
      </w:r>
      <w:r w:rsidR="00F25441" w:rsidRPr="009C3E53">
        <w:rPr>
          <w:rFonts w:ascii="Arial" w:hAnsi="Arial" w:cs="Arial"/>
          <w:lang w:val="nl-NL"/>
        </w:rPr>
        <w:t>”</w:t>
      </w:r>
      <w:r w:rsidRPr="009C3E53">
        <w:rPr>
          <w:rFonts w:ascii="Arial" w:hAnsi="Arial" w:cs="Arial"/>
          <w:lang w:val="nl-NL"/>
        </w:rPr>
        <w:t>.</w:t>
      </w:r>
      <w:r w:rsidR="00550B45" w:rsidRPr="009C3E53">
        <w:rPr>
          <w:rFonts w:ascii="Arial" w:hAnsi="Arial" w:cs="Arial"/>
          <w:lang w:val="nl-NL"/>
        </w:rPr>
        <w:t xml:space="preserve"> </w:t>
      </w:r>
      <w:r w:rsidRPr="009C3E53">
        <w:rPr>
          <w:rFonts w:ascii="Arial" w:hAnsi="Arial" w:cs="Arial"/>
          <w:lang w:val="nl-NL"/>
        </w:rPr>
        <w:t>D</w:t>
      </w:r>
      <w:r w:rsidR="00550B45" w:rsidRPr="009C3E53">
        <w:rPr>
          <w:rFonts w:ascii="Arial" w:hAnsi="Arial" w:cs="Arial"/>
          <w:lang w:val="nl-NL"/>
        </w:rPr>
        <w:t>eze kolom niet veranderen!</w:t>
      </w:r>
    </w:p>
    <w:p w14:paraId="7B8831C5" w14:textId="77777777" w:rsidR="007512DE" w:rsidRPr="009C3E53" w:rsidRDefault="007512DE" w:rsidP="00940D69">
      <w:pPr>
        <w:pStyle w:val="ListParagraph"/>
        <w:numPr>
          <w:ilvl w:val="0"/>
          <w:numId w:val="1"/>
        </w:numPr>
        <w:jc w:val="both"/>
        <w:rPr>
          <w:rFonts w:ascii="Arial" w:hAnsi="Arial" w:cs="Arial"/>
          <w:lang w:val="nl-NL"/>
        </w:rPr>
      </w:pPr>
      <w:r w:rsidRPr="009C3E53">
        <w:rPr>
          <w:rFonts w:ascii="Arial" w:hAnsi="Arial" w:cs="Arial"/>
          <w:lang w:val="nl-NL"/>
        </w:rPr>
        <w:t xml:space="preserve">Eventueel kunnen er extra kolommen worden toegevoegd voor eigen gebruik. Vergeet dan niet op nieuw de gegevensfilters in te stellen (anders sorteren die niet mee en kloppen </w:t>
      </w:r>
      <w:r w:rsidR="00940D69">
        <w:rPr>
          <w:rFonts w:ascii="Arial" w:hAnsi="Arial" w:cs="Arial"/>
          <w:lang w:val="nl-NL"/>
        </w:rPr>
        <w:t>de</w:t>
      </w:r>
      <w:r w:rsidRPr="009C3E53">
        <w:rPr>
          <w:rFonts w:ascii="Arial" w:hAnsi="Arial" w:cs="Arial"/>
          <w:lang w:val="nl-NL"/>
        </w:rPr>
        <w:t xml:space="preserve"> rijen niet meer).</w:t>
      </w:r>
    </w:p>
    <w:p w14:paraId="32EA3B5B" w14:textId="77777777" w:rsidR="00215656" w:rsidRPr="009C3E53" w:rsidRDefault="00215656" w:rsidP="00940D69">
      <w:pPr>
        <w:pStyle w:val="ListParagraph"/>
        <w:numPr>
          <w:ilvl w:val="1"/>
          <w:numId w:val="1"/>
        </w:numPr>
        <w:jc w:val="both"/>
        <w:rPr>
          <w:rFonts w:ascii="Arial" w:hAnsi="Arial" w:cs="Arial"/>
          <w:lang w:val="nl-NL"/>
        </w:rPr>
      </w:pPr>
      <w:r w:rsidRPr="009C3E53">
        <w:rPr>
          <w:rFonts w:ascii="Arial" w:hAnsi="Arial" w:cs="Arial"/>
          <w:lang w:val="nl-NL"/>
        </w:rPr>
        <w:t>Selecteer hiervoor de rij met de kolomtitels (standaard: rij 4), navigeer in de topbalk van Excel naar “</w:t>
      </w:r>
      <w:r w:rsidRPr="009C3E53">
        <w:rPr>
          <w:rFonts w:ascii="Arial" w:hAnsi="Arial" w:cs="Arial"/>
          <w:i/>
          <w:iCs/>
          <w:lang w:val="nl-NL"/>
        </w:rPr>
        <w:t>Gegevens</w:t>
      </w:r>
      <w:r w:rsidRPr="009C3E53">
        <w:rPr>
          <w:rFonts w:ascii="Arial" w:hAnsi="Arial" w:cs="Arial"/>
          <w:lang w:val="nl-NL"/>
        </w:rPr>
        <w:t>”, zoek in het menu naar “</w:t>
      </w:r>
      <w:r w:rsidRPr="009C3E53">
        <w:rPr>
          <w:rFonts w:ascii="Arial" w:hAnsi="Arial" w:cs="Arial"/>
          <w:i/>
          <w:iCs/>
          <w:lang w:val="nl-NL"/>
        </w:rPr>
        <w:t>Filter</w:t>
      </w:r>
      <w:r w:rsidRPr="009C3E53">
        <w:rPr>
          <w:rFonts w:ascii="Arial" w:hAnsi="Arial" w:cs="Arial"/>
          <w:lang w:val="nl-NL"/>
        </w:rPr>
        <w:t xml:space="preserve">” (trechter-icoon), klik eenmaal op de ingestelde filters te verwijderen en klik nogmaals om nieuwe filters te creëren (Windows sneltoets: </w:t>
      </w:r>
      <w:r w:rsidRPr="009C3E53">
        <w:rPr>
          <w:rFonts w:ascii="Arial" w:hAnsi="Arial" w:cs="Arial"/>
          <w:i/>
          <w:iCs/>
          <w:lang w:val="nl-NL"/>
        </w:rPr>
        <w:t>ctrl + shift + L</w:t>
      </w:r>
      <w:r w:rsidRPr="009C3E53">
        <w:rPr>
          <w:rFonts w:ascii="Arial" w:hAnsi="Arial" w:cs="Arial"/>
          <w:lang w:val="nl-NL"/>
        </w:rPr>
        <w:t>)</w:t>
      </w:r>
    </w:p>
    <w:p w14:paraId="5EF3D9C3" w14:textId="77777777" w:rsidR="007512DE" w:rsidRDefault="00215656" w:rsidP="00940D69">
      <w:pPr>
        <w:pStyle w:val="ListParagraph"/>
        <w:numPr>
          <w:ilvl w:val="1"/>
          <w:numId w:val="1"/>
        </w:numPr>
        <w:jc w:val="both"/>
        <w:rPr>
          <w:rFonts w:ascii="Arial" w:hAnsi="Arial" w:cs="Arial"/>
          <w:lang w:val="nl-NL"/>
        </w:rPr>
      </w:pPr>
      <w:r w:rsidRPr="009C3E53">
        <w:rPr>
          <w:rFonts w:ascii="Arial" w:hAnsi="Arial" w:cs="Arial"/>
          <w:lang w:val="nl-NL"/>
        </w:rPr>
        <w:t>Alternatief kun je de kolommen invoegen voor de laatste kolom met een reeds ingesteld filter (standaard: “</w:t>
      </w:r>
      <w:r w:rsidRPr="009C3E53">
        <w:rPr>
          <w:rFonts w:ascii="Arial" w:hAnsi="Arial" w:cs="Arial"/>
          <w:b/>
          <w:bCs/>
          <w:lang w:val="nl-NL"/>
        </w:rPr>
        <w:t>Gebjaar</w:t>
      </w:r>
      <w:r w:rsidRPr="009C3E53">
        <w:rPr>
          <w:rFonts w:ascii="Arial" w:hAnsi="Arial" w:cs="Arial"/>
          <w:lang w:val="nl-NL"/>
        </w:rPr>
        <w:t>”). Dan voegt Excel automatisch het filter toe en hoeft die niet opnieuw ingesteld te worden.</w:t>
      </w:r>
    </w:p>
    <w:p w14:paraId="4BF60786" w14:textId="77777777" w:rsidR="00940D69" w:rsidRPr="00940D69" w:rsidRDefault="00940D69" w:rsidP="00940D69">
      <w:pPr>
        <w:pStyle w:val="ListParagraph"/>
        <w:ind w:left="1080"/>
        <w:jc w:val="both"/>
        <w:rPr>
          <w:rFonts w:ascii="Arial" w:hAnsi="Arial" w:cs="Arial"/>
          <w:lang w:val="nl-NL"/>
        </w:rPr>
      </w:pPr>
    </w:p>
    <w:p w14:paraId="388B78EC" w14:textId="77777777" w:rsidR="006D34C9" w:rsidRPr="00753A5D" w:rsidRDefault="00750D2F" w:rsidP="00940D69">
      <w:pPr>
        <w:pStyle w:val="Heading2"/>
        <w:jc w:val="both"/>
        <w:rPr>
          <w:rFonts w:ascii="Arial" w:hAnsi="Arial" w:cs="Arial"/>
          <w:b/>
          <w:bCs/>
          <w:color w:val="auto"/>
          <w:sz w:val="24"/>
          <w:lang w:val="nl-NL"/>
        </w:rPr>
      </w:pPr>
      <w:bookmarkStart w:id="3" w:name="_Toc35370307"/>
      <w:r w:rsidRPr="00753A5D">
        <w:rPr>
          <w:rFonts w:ascii="Arial" w:hAnsi="Arial" w:cs="Arial"/>
          <w:b/>
          <w:bCs/>
          <w:color w:val="auto"/>
          <w:sz w:val="24"/>
          <w:lang w:val="nl-NL"/>
        </w:rPr>
        <w:t xml:space="preserve">3. </w:t>
      </w:r>
      <w:r w:rsidR="006D34C9" w:rsidRPr="00753A5D">
        <w:rPr>
          <w:rFonts w:ascii="Arial" w:hAnsi="Arial" w:cs="Arial"/>
          <w:b/>
          <w:bCs/>
          <w:color w:val="auto"/>
          <w:sz w:val="24"/>
          <w:lang w:val="nl-NL"/>
        </w:rPr>
        <w:t>Extra ID’s aanmaken</w:t>
      </w:r>
      <w:bookmarkEnd w:id="3"/>
      <w:r w:rsidR="006D34C9" w:rsidRPr="00753A5D">
        <w:rPr>
          <w:rFonts w:ascii="Arial" w:hAnsi="Arial" w:cs="Arial"/>
          <w:b/>
          <w:bCs/>
          <w:color w:val="auto"/>
          <w:sz w:val="24"/>
          <w:lang w:val="nl-NL"/>
        </w:rPr>
        <w:t xml:space="preserve"> </w:t>
      </w:r>
    </w:p>
    <w:p w14:paraId="59AAB606" w14:textId="77777777" w:rsidR="006D34C9" w:rsidRPr="009C3E53" w:rsidRDefault="007512DE" w:rsidP="00940D69">
      <w:pPr>
        <w:jc w:val="both"/>
        <w:rPr>
          <w:rFonts w:ascii="Arial" w:hAnsi="Arial" w:cs="Arial"/>
          <w:lang w:val="nl-NL"/>
        </w:rPr>
      </w:pPr>
      <w:r w:rsidRPr="009C3E53">
        <w:rPr>
          <w:rFonts w:ascii="Arial" w:hAnsi="Arial" w:cs="Arial"/>
          <w:lang w:val="nl-NL"/>
        </w:rPr>
        <w:t>Er zijn nu 1000 versleutelde ID’s aangemaakt. Mochten er meer nodig zijn, dan kun</w:t>
      </w:r>
      <w:r w:rsidR="006D34C9" w:rsidRPr="009C3E53">
        <w:rPr>
          <w:rFonts w:ascii="Arial" w:hAnsi="Arial" w:cs="Arial"/>
          <w:lang w:val="nl-NL"/>
        </w:rPr>
        <w:t xml:space="preserve">nen </w:t>
      </w:r>
      <w:r w:rsidR="00940D69">
        <w:rPr>
          <w:rFonts w:ascii="Arial" w:hAnsi="Arial" w:cs="Arial"/>
          <w:lang w:val="nl-NL"/>
        </w:rPr>
        <w:t>deze</w:t>
      </w:r>
      <w:r w:rsidR="006D34C9" w:rsidRPr="009C3E53">
        <w:rPr>
          <w:rFonts w:ascii="Arial" w:hAnsi="Arial" w:cs="Arial"/>
          <w:lang w:val="nl-NL"/>
        </w:rPr>
        <w:t xml:space="preserve"> makkelijk extra worden</w:t>
      </w:r>
      <w:r w:rsidR="00940D69">
        <w:rPr>
          <w:rFonts w:ascii="Arial" w:hAnsi="Arial" w:cs="Arial"/>
          <w:lang w:val="nl-NL"/>
        </w:rPr>
        <w:t xml:space="preserve"> </w:t>
      </w:r>
      <w:r w:rsidR="00940D69" w:rsidRPr="009C3E53">
        <w:rPr>
          <w:rFonts w:ascii="Arial" w:hAnsi="Arial" w:cs="Arial"/>
          <w:lang w:val="nl-NL"/>
        </w:rPr>
        <w:t>aangemaakt</w:t>
      </w:r>
      <w:r w:rsidR="006D34C9" w:rsidRPr="009C3E53">
        <w:rPr>
          <w:rFonts w:ascii="Arial" w:hAnsi="Arial" w:cs="Arial"/>
          <w:lang w:val="nl-NL"/>
        </w:rPr>
        <w:t>.</w:t>
      </w:r>
    </w:p>
    <w:p w14:paraId="0515D82E" w14:textId="77777777" w:rsidR="006D34C9" w:rsidRPr="009C3E53" w:rsidRDefault="006D34C9" w:rsidP="00940D69">
      <w:pPr>
        <w:pStyle w:val="ListParagraph"/>
        <w:numPr>
          <w:ilvl w:val="0"/>
          <w:numId w:val="3"/>
        </w:numPr>
        <w:jc w:val="both"/>
        <w:rPr>
          <w:rFonts w:ascii="Arial" w:hAnsi="Arial" w:cs="Arial"/>
          <w:lang w:val="nl-NL"/>
        </w:rPr>
      </w:pPr>
      <w:r w:rsidRPr="009C3E53">
        <w:rPr>
          <w:rFonts w:ascii="Arial" w:hAnsi="Arial" w:cs="Arial"/>
          <w:lang w:val="nl-NL"/>
        </w:rPr>
        <w:t>Sorteer</w:t>
      </w:r>
      <w:r w:rsidR="00274F6B" w:rsidRPr="009C3E53">
        <w:rPr>
          <w:rFonts w:ascii="Arial" w:hAnsi="Arial" w:cs="Arial"/>
          <w:lang w:val="nl-NL"/>
        </w:rPr>
        <w:t xml:space="preserve"> de kolom “</w:t>
      </w:r>
      <w:r w:rsidR="00940D69">
        <w:rPr>
          <w:rFonts w:ascii="Arial" w:hAnsi="Arial" w:cs="Arial"/>
          <w:b/>
          <w:bCs/>
          <w:lang w:val="nl-NL"/>
        </w:rPr>
        <w:t>REDC</w:t>
      </w:r>
      <w:r w:rsidR="00274F6B" w:rsidRPr="009C3E53">
        <w:rPr>
          <w:rFonts w:ascii="Arial" w:hAnsi="Arial" w:cs="Arial"/>
          <w:b/>
          <w:bCs/>
          <w:lang w:val="nl-NL"/>
        </w:rPr>
        <w:t>ap</w:t>
      </w:r>
      <w:r w:rsidR="00940D69">
        <w:rPr>
          <w:rFonts w:ascii="Arial" w:hAnsi="Arial" w:cs="Arial"/>
          <w:b/>
          <w:bCs/>
          <w:lang w:val="nl-NL"/>
        </w:rPr>
        <w:t>ID</w:t>
      </w:r>
      <w:r w:rsidR="00274F6B" w:rsidRPr="009C3E53">
        <w:rPr>
          <w:rFonts w:ascii="Arial" w:hAnsi="Arial" w:cs="Arial"/>
          <w:lang w:val="nl-NL"/>
        </w:rPr>
        <w:t>” (druk op het naar beneden-gerichte driehoekje in de cel, klik vervolgens op “</w:t>
      </w:r>
      <w:r w:rsidR="00274F6B" w:rsidRPr="009C3E53">
        <w:rPr>
          <w:rFonts w:ascii="Arial" w:hAnsi="Arial" w:cs="Arial"/>
          <w:i/>
          <w:iCs/>
          <w:lang w:val="nl-NL"/>
        </w:rPr>
        <w:t>Sorteren van A naar Z</w:t>
      </w:r>
      <w:r w:rsidR="00274F6B" w:rsidRPr="009C3E53">
        <w:rPr>
          <w:rFonts w:ascii="Arial" w:hAnsi="Arial" w:cs="Arial"/>
          <w:lang w:val="nl-NL"/>
        </w:rPr>
        <w:t>”).</w:t>
      </w:r>
    </w:p>
    <w:p w14:paraId="32130194" w14:textId="77777777" w:rsidR="00274F6B" w:rsidRPr="009C3E53" w:rsidRDefault="00274F6B" w:rsidP="00940D69">
      <w:pPr>
        <w:pStyle w:val="ListParagraph"/>
        <w:numPr>
          <w:ilvl w:val="0"/>
          <w:numId w:val="3"/>
        </w:numPr>
        <w:jc w:val="both"/>
        <w:rPr>
          <w:rFonts w:ascii="Arial" w:hAnsi="Arial" w:cs="Arial"/>
          <w:lang w:val="nl-NL"/>
        </w:rPr>
      </w:pPr>
      <w:r w:rsidRPr="009C3E53">
        <w:rPr>
          <w:rFonts w:ascii="Arial" w:hAnsi="Arial" w:cs="Arial"/>
          <w:lang w:val="nl-NL"/>
        </w:rPr>
        <w:t xml:space="preserve">Selecteer de onderste twee cellen in </w:t>
      </w:r>
      <w:r w:rsidR="00F25441" w:rsidRPr="009C3E53">
        <w:rPr>
          <w:rFonts w:ascii="Arial" w:hAnsi="Arial" w:cs="Arial"/>
          <w:lang w:val="nl-NL"/>
        </w:rPr>
        <w:t>de</w:t>
      </w:r>
      <w:r w:rsidRPr="009C3E53">
        <w:rPr>
          <w:rFonts w:ascii="Arial" w:hAnsi="Arial" w:cs="Arial"/>
          <w:lang w:val="nl-NL"/>
        </w:rPr>
        <w:t xml:space="preserve"> kolom “</w:t>
      </w:r>
      <w:r w:rsidR="00940D69">
        <w:rPr>
          <w:rFonts w:ascii="Arial" w:hAnsi="Arial" w:cs="Arial"/>
          <w:b/>
          <w:bCs/>
          <w:lang w:val="nl-NL"/>
        </w:rPr>
        <w:t>REDCapID</w:t>
      </w:r>
      <w:r w:rsidRPr="009C3E53">
        <w:rPr>
          <w:rFonts w:ascii="Arial" w:hAnsi="Arial" w:cs="Arial"/>
          <w:lang w:val="nl-NL"/>
        </w:rPr>
        <w:t>” (</w:t>
      </w:r>
      <w:r w:rsidR="00F25441" w:rsidRPr="009C3E53">
        <w:rPr>
          <w:rFonts w:ascii="Arial" w:hAnsi="Arial" w:cs="Arial"/>
          <w:lang w:val="nl-NL"/>
        </w:rPr>
        <w:t>standaard:</w:t>
      </w:r>
      <w:r w:rsidRPr="009C3E53">
        <w:rPr>
          <w:rFonts w:ascii="Arial" w:hAnsi="Arial" w:cs="Arial"/>
          <w:lang w:val="nl-NL"/>
        </w:rPr>
        <w:t xml:space="preserve"> umcu_cov_01000)</w:t>
      </w:r>
    </w:p>
    <w:p w14:paraId="1E304C55" w14:textId="77777777" w:rsidR="00274F6B" w:rsidRPr="009C3E53" w:rsidRDefault="00274F6B" w:rsidP="00940D69">
      <w:pPr>
        <w:pStyle w:val="ListParagraph"/>
        <w:numPr>
          <w:ilvl w:val="0"/>
          <w:numId w:val="3"/>
        </w:numPr>
        <w:jc w:val="both"/>
        <w:rPr>
          <w:rFonts w:ascii="Arial" w:hAnsi="Arial" w:cs="Arial"/>
          <w:lang w:val="nl-NL"/>
        </w:rPr>
      </w:pPr>
      <w:r w:rsidRPr="009C3E53">
        <w:rPr>
          <w:rFonts w:ascii="Arial" w:hAnsi="Arial" w:cs="Arial"/>
          <w:lang w:val="nl-NL"/>
        </w:rPr>
        <w:t>Klik op het vierkantje in de rechteronderhoek van de geselecteerde cel (je muis-cursor wordt een plus [+] teken).</w:t>
      </w:r>
    </w:p>
    <w:p w14:paraId="3DED09E2" w14:textId="77777777" w:rsidR="00274F6B" w:rsidRPr="009C3E53" w:rsidRDefault="00274F6B" w:rsidP="00940D69">
      <w:pPr>
        <w:pStyle w:val="ListParagraph"/>
        <w:numPr>
          <w:ilvl w:val="0"/>
          <w:numId w:val="3"/>
        </w:numPr>
        <w:jc w:val="both"/>
        <w:rPr>
          <w:rFonts w:ascii="Arial" w:hAnsi="Arial" w:cs="Arial"/>
          <w:lang w:val="nl-NL"/>
        </w:rPr>
      </w:pPr>
      <w:r w:rsidRPr="009C3E53">
        <w:rPr>
          <w:rFonts w:ascii="Arial" w:hAnsi="Arial" w:cs="Arial"/>
          <w:lang w:val="nl-NL"/>
        </w:rPr>
        <w:t>Houd de muisknop ingedrukt en sleep naar beneden tot het gewenste aantal ID’s. De ID’s verschijnen bij het loslaten van de muisknop. Het maximum is 99999</w:t>
      </w:r>
      <w:r w:rsidR="00215656" w:rsidRPr="009C3E53">
        <w:rPr>
          <w:rFonts w:ascii="Arial" w:hAnsi="Arial" w:cs="Arial"/>
          <w:lang w:val="nl-NL"/>
        </w:rPr>
        <w:t xml:space="preserve"> (rij 100004)</w:t>
      </w:r>
      <w:r w:rsidRPr="009C3E53">
        <w:rPr>
          <w:rFonts w:ascii="Arial" w:hAnsi="Arial" w:cs="Arial"/>
          <w:lang w:val="nl-NL"/>
        </w:rPr>
        <w:t>.</w:t>
      </w:r>
    </w:p>
    <w:p w14:paraId="49A0F4FF" w14:textId="77777777" w:rsidR="00215656" w:rsidRPr="009C3E53" w:rsidRDefault="00215656" w:rsidP="00940D69">
      <w:pPr>
        <w:pStyle w:val="ListParagraph"/>
        <w:ind w:left="1440"/>
        <w:jc w:val="both"/>
        <w:rPr>
          <w:rFonts w:ascii="Arial" w:hAnsi="Arial" w:cs="Arial"/>
          <w:lang w:val="nl-NL"/>
        </w:rPr>
      </w:pPr>
    </w:p>
    <w:p w14:paraId="3EE3C8EE" w14:textId="77777777" w:rsidR="00215656" w:rsidRPr="00753A5D" w:rsidRDefault="00750D2F" w:rsidP="00940D69">
      <w:pPr>
        <w:pStyle w:val="Heading2"/>
        <w:jc w:val="both"/>
        <w:rPr>
          <w:rFonts w:ascii="Arial" w:hAnsi="Arial" w:cs="Arial"/>
          <w:b/>
          <w:bCs/>
          <w:color w:val="auto"/>
          <w:sz w:val="24"/>
          <w:lang w:val="nl-NL"/>
        </w:rPr>
      </w:pPr>
      <w:bookmarkStart w:id="4" w:name="_Toc35370308"/>
      <w:r w:rsidRPr="00753A5D">
        <w:rPr>
          <w:rFonts w:ascii="Arial" w:hAnsi="Arial" w:cs="Arial"/>
          <w:b/>
          <w:bCs/>
          <w:color w:val="auto"/>
          <w:sz w:val="24"/>
          <w:lang w:val="nl-NL"/>
        </w:rPr>
        <w:t xml:space="preserve">4. </w:t>
      </w:r>
      <w:r w:rsidR="00215656" w:rsidRPr="00753A5D">
        <w:rPr>
          <w:rFonts w:ascii="Arial" w:hAnsi="Arial" w:cs="Arial"/>
          <w:b/>
          <w:bCs/>
          <w:color w:val="auto"/>
          <w:sz w:val="24"/>
          <w:lang w:val="nl-NL"/>
        </w:rPr>
        <w:t>Uploaden naar REDCap</w:t>
      </w:r>
      <w:bookmarkEnd w:id="4"/>
    </w:p>
    <w:p w14:paraId="43A03AB0" w14:textId="77777777" w:rsidR="00215656" w:rsidRPr="009C3E53" w:rsidRDefault="00215656" w:rsidP="00940D69">
      <w:pPr>
        <w:jc w:val="both"/>
        <w:rPr>
          <w:rFonts w:ascii="Arial" w:hAnsi="Arial" w:cs="Arial"/>
          <w:lang w:val="nl-NL"/>
        </w:rPr>
      </w:pPr>
      <w:r w:rsidRPr="009C3E53">
        <w:rPr>
          <w:rFonts w:ascii="Arial" w:hAnsi="Arial" w:cs="Arial"/>
          <w:lang w:val="nl-NL"/>
        </w:rPr>
        <w:t>De persoonsgegevens kunnen makkelijk verwijderd worden om een lijst te creëren die wel verstuurd kan worden. Dit is bijvoorbeeld handig om de lijst patiënten te importeren naar REDCap, zodat die niet handmatig een-voor-een aangemaakt hoeven te worden.</w:t>
      </w:r>
    </w:p>
    <w:p w14:paraId="74F83ED0" w14:textId="75015B74" w:rsidR="00215656" w:rsidRPr="002F67A7" w:rsidRDefault="00215656" w:rsidP="002F67A7">
      <w:pPr>
        <w:pStyle w:val="ListParagraph"/>
        <w:numPr>
          <w:ilvl w:val="1"/>
          <w:numId w:val="2"/>
        </w:numPr>
        <w:jc w:val="both"/>
        <w:rPr>
          <w:rFonts w:ascii="Arial" w:hAnsi="Arial" w:cs="Arial"/>
          <w:lang w:val="nl-NL"/>
        </w:rPr>
      </w:pPr>
      <w:r w:rsidRPr="002F67A7">
        <w:rPr>
          <w:rFonts w:ascii="Arial" w:hAnsi="Arial" w:cs="Arial"/>
          <w:lang w:val="nl-NL"/>
        </w:rPr>
        <w:t>Maak hiervoor een kopie van de sleutellijst in een nieuwe Excel (gebruik hierbij de plakoptie “</w:t>
      </w:r>
      <w:r w:rsidRPr="002F67A7">
        <w:rPr>
          <w:rFonts w:ascii="Arial" w:hAnsi="Arial" w:cs="Arial"/>
          <w:i/>
          <w:iCs/>
          <w:lang w:val="nl-NL"/>
        </w:rPr>
        <w:t>Waarden</w:t>
      </w:r>
      <w:r w:rsidRPr="002F67A7">
        <w:rPr>
          <w:rFonts w:ascii="Arial" w:hAnsi="Arial" w:cs="Arial"/>
          <w:lang w:val="nl-NL"/>
        </w:rPr>
        <w:t>”, als dit niet automatisch gebeurt) en verwijder de kolommen “</w:t>
      </w:r>
      <w:r w:rsidRPr="002F67A7">
        <w:rPr>
          <w:rFonts w:ascii="Arial" w:hAnsi="Arial" w:cs="Arial"/>
          <w:b/>
          <w:bCs/>
          <w:lang w:val="nl-NL"/>
        </w:rPr>
        <w:t>Zisnr</w:t>
      </w:r>
      <w:r w:rsidRPr="002F67A7">
        <w:rPr>
          <w:rFonts w:ascii="Arial" w:hAnsi="Arial" w:cs="Arial"/>
          <w:lang w:val="nl-NL"/>
        </w:rPr>
        <w:t>” en “</w:t>
      </w:r>
      <w:r w:rsidRPr="002F67A7">
        <w:rPr>
          <w:rFonts w:ascii="Arial" w:hAnsi="Arial" w:cs="Arial"/>
          <w:b/>
          <w:bCs/>
          <w:lang w:val="nl-NL"/>
        </w:rPr>
        <w:t>Gebdat</w:t>
      </w:r>
      <w:r w:rsidRPr="002F67A7">
        <w:rPr>
          <w:rFonts w:ascii="Arial" w:hAnsi="Arial" w:cs="Arial"/>
          <w:lang w:val="nl-NL"/>
        </w:rPr>
        <w:t>”, en eventuele extra toegevoegde kolommen die persoonsgegevens bevatten.</w:t>
      </w:r>
    </w:p>
    <w:p w14:paraId="728E9956" w14:textId="77777777" w:rsidR="00215656" w:rsidRPr="009C3E53" w:rsidRDefault="00215656" w:rsidP="00940D69">
      <w:pPr>
        <w:pStyle w:val="ListParagraph"/>
        <w:numPr>
          <w:ilvl w:val="2"/>
          <w:numId w:val="2"/>
        </w:numPr>
        <w:jc w:val="both"/>
        <w:rPr>
          <w:rFonts w:ascii="Arial" w:hAnsi="Arial" w:cs="Arial"/>
          <w:lang w:val="nl-NL"/>
        </w:rPr>
      </w:pPr>
      <w:r w:rsidRPr="009C3E53">
        <w:rPr>
          <w:rFonts w:ascii="Arial" w:hAnsi="Arial" w:cs="Arial"/>
          <w:lang w:val="nl-NL"/>
        </w:rPr>
        <w:t>Als je niet kopieert als “</w:t>
      </w:r>
      <w:r w:rsidRPr="009C3E53">
        <w:rPr>
          <w:rFonts w:ascii="Arial" w:hAnsi="Arial" w:cs="Arial"/>
          <w:i/>
          <w:iCs/>
          <w:lang w:val="nl-NL"/>
        </w:rPr>
        <w:t>Waarden</w:t>
      </w:r>
      <w:r w:rsidRPr="009C3E53">
        <w:rPr>
          <w:rFonts w:ascii="Arial" w:hAnsi="Arial" w:cs="Arial"/>
          <w:lang w:val="nl-NL"/>
        </w:rPr>
        <w:t>”, zullen de waarden in de “</w:t>
      </w:r>
      <w:r w:rsidRPr="009C3E53">
        <w:rPr>
          <w:rFonts w:ascii="Arial" w:hAnsi="Arial" w:cs="Arial"/>
          <w:b/>
          <w:bCs/>
          <w:lang w:val="nl-NL"/>
        </w:rPr>
        <w:t>Gebjaar</w:t>
      </w:r>
      <w:r w:rsidRPr="009C3E53">
        <w:rPr>
          <w:rFonts w:ascii="Arial" w:hAnsi="Arial" w:cs="Arial"/>
          <w:lang w:val="nl-NL"/>
        </w:rPr>
        <w:t>” kolom veranderen na het verwijderen van de “</w:t>
      </w:r>
      <w:r w:rsidRPr="009C3E53">
        <w:rPr>
          <w:rFonts w:ascii="Arial" w:hAnsi="Arial" w:cs="Arial"/>
          <w:b/>
          <w:bCs/>
          <w:lang w:val="nl-NL"/>
        </w:rPr>
        <w:t>Gebdat</w:t>
      </w:r>
      <w:r w:rsidRPr="009C3E53">
        <w:rPr>
          <w:rFonts w:ascii="Arial" w:hAnsi="Arial" w:cs="Arial"/>
          <w:lang w:val="nl-NL"/>
        </w:rPr>
        <w:t>” kolom. Door als “</w:t>
      </w:r>
      <w:r w:rsidRPr="009C3E53">
        <w:rPr>
          <w:rFonts w:ascii="Arial" w:hAnsi="Arial" w:cs="Arial"/>
          <w:i/>
          <w:iCs/>
          <w:lang w:val="nl-NL"/>
        </w:rPr>
        <w:t>Waarden</w:t>
      </w:r>
      <w:r w:rsidRPr="009C3E53">
        <w:rPr>
          <w:rFonts w:ascii="Arial" w:hAnsi="Arial" w:cs="Arial"/>
          <w:lang w:val="nl-NL"/>
        </w:rPr>
        <w:t>” te kopiëren, verwijder je die koppeling. Vaak gebeurt dit al automatisch wanneer je naar een nieuw bestand kopieert</w:t>
      </w:r>
      <w:r w:rsidR="00750D2F" w:rsidRPr="009C3E53">
        <w:rPr>
          <w:rFonts w:ascii="Arial" w:hAnsi="Arial" w:cs="Arial"/>
          <w:lang w:val="nl-NL"/>
        </w:rPr>
        <w:t>; je krijgt dan een melding dat de formules niet meegekopiëerd zijn.</w:t>
      </w:r>
    </w:p>
    <w:p w14:paraId="639D681C" w14:textId="77777777" w:rsidR="00215656" w:rsidRPr="00750D2F" w:rsidRDefault="00215656" w:rsidP="00215656">
      <w:pPr>
        <w:rPr>
          <w:rFonts w:cstheme="minorHAnsi"/>
          <w:b/>
          <w:bCs/>
          <w:lang w:val="nl-NL"/>
        </w:rPr>
      </w:pPr>
    </w:p>
    <w:sectPr w:rsidR="00215656" w:rsidRPr="00750D2F">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620B7" w14:textId="77777777" w:rsidR="0032274F" w:rsidRDefault="0032274F" w:rsidP="009C3E53">
      <w:pPr>
        <w:spacing w:after="0" w:line="240" w:lineRule="auto"/>
      </w:pPr>
      <w:r>
        <w:separator/>
      </w:r>
    </w:p>
  </w:endnote>
  <w:endnote w:type="continuationSeparator" w:id="0">
    <w:p w14:paraId="0174BD3C" w14:textId="77777777" w:rsidR="0032274F" w:rsidRDefault="0032274F" w:rsidP="009C3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E2B8E" w14:textId="77777777" w:rsidR="00965674" w:rsidRDefault="00965674" w:rsidP="00BB0C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834571" w14:textId="77777777" w:rsidR="00965674" w:rsidRDefault="00965674" w:rsidP="0096567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98F33" w14:textId="77777777" w:rsidR="00965674" w:rsidRPr="00965674" w:rsidRDefault="00965674" w:rsidP="00BB0C54">
    <w:pPr>
      <w:pStyle w:val="Footer"/>
      <w:framePr w:wrap="none" w:vAnchor="text" w:hAnchor="margin" w:xAlign="right" w:y="1"/>
      <w:rPr>
        <w:rStyle w:val="PageNumber"/>
        <w:rFonts w:ascii="Arial" w:hAnsi="Arial" w:cs="Arial"/>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B8BDC7" w14:textId="2F0E4D77" w:rsidR="00965674" w:rsidRPr="00965674" w:rsidRDefault="00965674" w:rsidP="00965674">
    <w:pPr>
      <w:pStyle w:val="Footer"/>
      <w:ind w:right="360"/>
      <w:rPr>
        <w:rFonts w:ascii="Arial" w:hAnsi="Arial" w:cs="Arial"/>
      </w:rPr>
    </w:pPr>
    <w:r w:rsidRPr="00965674">
      <w:rPr>
        <w:rFonts w:ascii="Arial" w:hAnsi="Arial" w:cs="Arial"/>
      </w:rPr>
      <w:t>Version 1</w:t>
    </w:r>
    <w:r>
      <w:rPr>
        <w:rFonts w:ascii="Arial" w:hAnsi="Arial" w:cs="Arial"/>
      </w:rPr>
      <w:t>.</w:t>
    </w:r>
    <w:r w:rsidRPr="00965674">
      <w:rPr>
        <w:rFonts w:ascii="Arial" w:hAnsi="Arial" w:cs="Arial"/>
      </w:rPr>
      <w:t>0 25</w:t>
    </w:r>
    <w:r w:rsidRPr="00965674">
      <w:rPr>
        <w:rFonts w:ascii="Arial" w:hAnsi="Arial" w:cs="Arial"/>
        <w:vertAlign w:val="superscript"/>
      </w:rPr>
      <w:t>th</w:t>
    </w:r>
    <w:r w:rsidRPr="00965674">
      <w:rPr>
        <w:rFonts w:ascii="Arial" w:hAnsi="Arial" w:cs="Arial"/>
      </w:rPr>
      <w:t xml:space="preserve"> of March 2020</w:t>
    </w:r>
  </w:p>
  <w:p w14:paraId="50275C3C" w14:textId="77777777" w:rsidR="00965674" w:rsidRDefault="00965674" w:rsidP="00965674">
    <w:pPr>
      <w:pStyle w:val="Footer"/>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360D6" w14:textId="77777777" w:rsidR="0032274F" w:rsidRDefault="0032274F" w:rsidP="009C3E53">
      <w:pPr>
        <w:spacing w:after="0" w:line="240" w:lineRule="auto"/>
      </w:pPr>
      <w:r>
        <w:separator/>
      </w:r>
    </w:p>
  </w:footnote>
  <w:footnote w:type="continuationSeparator" w:id="0">
    <w:p w14:paraId="56E4B72A" w14:textId="77777777" w:rsidR="0032274F" w:rsidRDefault="0032274F" w:rsidP="009C3E5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E4018" w14:textId="77777777" w:rsidR="009C3E53" w:rsidRDefault="009C3E53">
    <w:pPr>
      <w:pStyle w:val="Header"/>
    </w:pPr>
    <w:r w:rsidRPr="00694D61">
      <w:rPr>
        <w:rFonts w:ascii="Arial" w:hAnsi="Arial" w:cs="Arial"/>
        <w:noProof/>
        <w:lang w:val="en-GB" w:eastAsia="en-GB"/>
      </w:rPr>
      <w:drawing>
        <wp:inline distT="0" distB="0" distL="0" distR="0" wp14:anchorId="043380D3" wp14:editId="46E1CB03">
          <wp:extent cx="1511345" cy="7637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19 at 19.28.54.png"/>
                  <pic:cNvPicPr/>
                </pic:nvPicPr>
                <pic:blipFill>
                  <a:blip r:embed="rId1">
                    <a:extLst>
                      <a:ext uri="{28A0092B-C50C-407E-A947-70E740481C1C}">
                        <a14:useLocalDpi xmlns:a14="http://schemas.microsoft.com/office/drawing/2010/main" val="0"/>
                      </a:ext>
                    </a:extLst>
                  </a:blip>
                  <a:stretch>
                    <a:fillRect/>
                  </a:stretch>
                </pic:blipFill>
                <pic:spPr>
                  <a:xfrm>
                    <a:off x="0" y="0"/>
                    <a:ext cx="1671913" cy="844896"/>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722D"/>
    <w:multiLevelType w:val="hybridMultilevel"/>
    <w:tmpl w:val="630E8A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4A16FE"/>
    <w:multiLevelType w:val="hybridMultilevel"/>
    <w:tmpl w:val="630E8A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E55D3C"/>
    <w:multiLevelType w:val="hybridMultilevel"/>
    <w:tmpl w:val="2294F784"/>
    <w:lvl w:ilvl="0" w:tplc="0409000F">
      <w:start w:val="1"/>
      <w:numFmt w:val="decimal"/>
      <w:lvlText w:val="%1."/>
      <w:lvlJc w:val="left"/>
      <w:pPr>
        <w:ind w:left="360" w:hanging="360"/>
      </w:pPr>
      <w:rPr>
        <w:rFonts w:hint="default"/>
      </w:rPr>
    </w:lvl>
    <w:lvl w:ilvl="1" w:tplc="04130019">
      <w:start w:val="1"/>
      <w:numFmt w:val="lowerLetter"/>
      <w:lvlText w:val="%2."/>
      <w:lvlJc w:val="left"/>
      <w:pPr>
        <w:ind w:left="1211"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06E79C6"/>
    <w:multiLevelType w:val="hybridMultilevel"/>
    <w:tmpl w:val="88300D0A"/>
    <w:lvl w:ilvl="0" w:tplc="0409000F">
      <w:start w:val="1"/>
      <w:numFmt w:val="decimal"/>
      <w:lvlText w:val="%1."/>
      <w:lvlJc w:val="left"/>
      <w:pPr>
        <w:ind w:left="360" w:hanging="360"/>
      </w:pPr>
      <w:rPr>
        <w:rFonts w:hint="default"/>
      </w:rPr>
    </w:lvl>
    <w:lvl w:ilvl="1" w:tplc="91C22554">
      <w:start w:val="1"/>
      <w:numFmt w:val="decimal"/>
      <w:lvlText w:val="%2."/>
      <w:lvlJc w:val="left"/>
      <w:pPr>
        <w:ind w:left="502" w:hanging="360"/>
      </w:pPr>
      <w:rPr>
        <w:rFonts w:ascii="Arial" w:eastAsiaTheme="minorHAnsi" w:hAnsi="Arial" w:cs="Arial"/>
      </w:rPr>
    </w:lvl>
    <w:lvl w:ilvl="2" w:tplc="04130019">
      <w:start w:val="1"/>
      <w:numFmt w:val="lowerLetter"/>
      <w:lvlText w:val="%3."/>
      <w:lvlJc w:val="left"/>
      <w:pPr>
        <w:ind w:left="1211"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7D1"/>
    <w:rsid w:val="00215656"/>
    <w:rsid w:val="00236DA9"/>
    <w:rsid w:val="00274F6B"/>
    <w:rsid w:val="002F67A7"/>
    <w:rsid w:val="0032274F"/>
    <w:rsid w:val="00550B45"/>
    <w:rsid w:val="006D34C9"/>
    <w:rsid w:val="00750D2F"/>
    <w:rsid w:val="007512DE"/>
    <w:rsid w:val="00753A5D"/>
    <w:rsid w:val="007A3EF1"/>
    <w:rsid w:val="007E75FF"/>
    <w:rsid w:val="00940D69"/>
    <w:rsid w:val="00965674"/>
    <w:rsid w:val="009C3E53"/>
    <w:rsid w:val="00A707D1"/>
    <w:rsid w:val="00C67FDA"/>
    <w:rsid w:val="00C70015"/>
    <w:rsid w:val="00C90CD7"/>
    <w:rsid w:val="00DC1C37"/>
    <w:rsid w:val="00E263E0"/>
    <w:rsid w:val="00F25441"/>
    <w:rsid w:val="00FC0D5B"/>
    <w:rsid w:val="00FC4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29A2C"/>
  <w15:chartTrackingRefBased/>
  <w15:docId w15:val="{EF3AD4FE-6487-46CF-8C1C-A1A09395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0D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50D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7D1"/>
    <w:pPr>
      <w:ind w:left="720"/>
      <w:contextualSpacing/>
    </w:pPr>
  </w:style>
  <w:style w:type="character" w:customStyle="1" w:styleId="Heading1Char">
    <w:name w:val="Heading 1 Char"/>
    <w:basedOn w:val="DefaultParagraphFont"/>
    <w:link w:val="Heading1"/>
    <w:uiPriority w:val="9"/>
    <w:rsid w:val="00750D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50D2F"/>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750D2F"/>
    <w:pPr>
      <w:outlineLvl w:val="9"/>
    </w:pPr>
  </w:style>
  <w:style w:type="paragraph" w:styleId="TOC1">
    <w:name w:val="toc 1"/>
    <w:basedOn w:val="Normal"/>
    <w:next w:val="Normal"/>
    <w:autoRedefine/>
    <w:uiPriority w:val="39"/>
    <w:unhideWhenUsed/>
    <w:rsid w:val="00750D2F"/>
    <w:pPr>
      <w:spacing w:after="100"/>
    </w:pPr>
  </w:style>
  <w:style w:type="paragraph" w:styleId="TOC2">
    <w:name w:val="toc 2"/>
    <w:basedOn w:val="Normal"/>
    <w:next w:val="Normal"/>
    <w:autoRedefine/>
    <w:uiPriority w:val="39"/>
    <w:unhideWhenUsed/>
    <w:rsid w:val="00750D2F"/>
    <w:pPr>
      <w:spacing w:after="100"/>
      <w:ind w:left="220"/>
    </w:pPr>
  </w:style>
  <w:style w:type="character" w:styleId="Hyperlink">
    <w:name w:val="Hyperlink"/>
    <w:basedOn w:val="DefaultParagraphFont"/>
    <w:uiPriority w:val="99"/>
    <w:unhideWhenUsed/>
    <w:rsid w:val="00750D2F"/>
    <w:rPr>
      <w:color w:val="0563C1" w:themeColor="hyperlink"/>
      <w:u w:val="single"/>
    </w:rPr>
  </w:style>
  <w:style w:type="paragraph" w:styleId="Header">
    <w:name w:val="header"/>
    <w:basedOn w:val="Normal"/>
    <w:link w:val="HeaderChar"/>
    <w:uiPriority w:val="99"/>
    <w:unhideWhenUsed/>
    <w:rsid w:val="009C3E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E53"/>
  </w:style>
  <w:style w:type="paragraph" w:styleId="Footer">
    <w:name w:val="footer"/>
    <w:basedOn w:val="Normal"/>
    <w:link w:val="FooterChar"/>
    <w:uiPriority w:val="99"/>
    <w:unhideWhenUsed/>
    <w:rsid w:val="009C3E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E53"/>
  </w:style>
  <w:style w:type="paragraph" w:customStyle="1" w:styleId="p1">
    <w:name w:val="p1"/>
    <w:basedOn w:val="Normal"/>
    <w:rsid w:val="009C3E53"/>
    <w:pPr>
      <w:spacing w:after="0" w:line="240" w:lineRule="auto"/>
    </w:pPr>
    <w:rPr>
      <w:rFonts w:ascii="Arial" w:hAnsi="Arial" w:cs="Arial"/>
      <w:sz w:val="18"/>
      <w:szCs w:val="18"/>
      <w:lang w:val="en-GB" w:eastAsia="en-GB"/>
    </w:rPr>
  </w:style>
  <w:style w:type="character" w:styleId="PageNumber">
    <w:name w:val="page number"/>
    <w:basedOn w:val="DefaultParagraphFont"/>
    <w:uiPriority w:val="99"/>
    <w:semiHidden/>
    <w:unhideWhenUsed/>
    <w:rsid w:val="00965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7B0B4-75C5-B246-A8EC-A00E6A34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664</Words>
  <Characters>3789</Characters>
  <Application>Microsoft Macintosh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Jansen</dc:creator>
  <cp:keywords/>
  <dc:description/>
  <cp:lastModifiedBy>Linschoten, M.P.M. (Marijke)</cp:lastModifiedBy>
  <cp:revision>8</cp:revision>
  <dcterms:created xsi:type="dcterms:W3CDTF">2020-03-18T08:02:00Z</dcterms:created>
  <dcterms:modified xsi:type="dcterms:W3CDTF">2020-03-25T08:11:00Z</dcterms:modified>
</cp:coreProperties>
</file>