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0E171C" w14:textId="77777777" w:rsidR="009F28B8" w:rsidRPr="00372B58" w:rsidRDefault="009F28B8" w:rsidP="006309C5">
      <w:pPr>
        <w:pStyle w:val="p1"/>
        <w:jc w:val="center"/>
        <w:rPr>
          <w:b/>
          <w:sz w:val="22"/>
          <w:lang w:val="nl-NL"/>
        </w:rPr>
      </w:pPr>
    </w:p>
    <w:p w14:paraId="7F996A01" w14:textId="77777777" w:rsidR="009F28B8" w:rsidRPr="00372B58" w:rsidRDefault="009F28B8" w:rsidP="00A93BE3">
      <w:pPr>
        <w:pStyle w:val="Default"/>
        <w:jc w:val="center"/>
      </w:pPr>
      <w:r w:rsidRPr="00372B58"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7FD9E94D" wp14:editId="65D82595">
            <wp:extent cx="1371099" cy="684523"/>
            <wp:effectExtent l="0" t="0" r="63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2420" cy="7351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B58">
        <w:rPr>
          <w:rFonts w:ascii="Helvetica" w:hAnsi="Helvetica" w:cs="Helvetica"/>
          <w:noProof/>
          <w:lang w:val="en-GB" w:eastAsia="en-GB"/>
        </w:rPr>
        <w:drawing>
          <wp:inline distT="0" distB="0" distL="0" distR="0" wp14:anchorId="3026B3A6" wp14:editId="57C6BE12">
            <wp:extent cx="1704787" cy="681319"/>
            <wp:effectExtent l="0" t="0" r="0" b="508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746" cy="719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72B58">
        <w:rPr>
          <w:noProof/>
          <w:lang w:val="en-GB" w:eastAsia="en-GB"/>
        </w:rPr>
        <w:drawing>
          <wp:inline distT="0" distB="0" distL="0" distR="0" wp14:anchorId="7E769F6A" wp14:editId="27CE8E69">
            <wp:extent cx="1511345" cy="76375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20-03-19 at 19.28.54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1913" cy="844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84AA97" w14:textId="77777777" w:rsidR="009F28B8" w:rsidRPr="00372B58" w:rsidRDefault="009F28B8" w:rsidP="009F28B8">
      <w:pPr>
        <w:pStyle w:val="p1"/>
        <w:rPr>
          <w:b/>
          <w:sz w:val="28"/>
          <w:lang w:val="nl-NL"/>
        </w:rPr>
      </w:pPr>
    </w:p>
    <w:p w14:paraId="6B913101" w14:textId="77777777" w:rsidR="006309C5" w:rsidRPr="00A86189" w:rsidRDefault="006309C5" w:rsidP="006309C5">
      <w:pPr>
        <w:pStyle w:val="p1"/>
        <w:jc w:val="center"/>
        <w:rPr>
          <w:b/>
          <w:sz w:val="32"/>
          <w:lang w:val="en-US"/>
        </w:rPr>
      </w:pPr>
      <w:r w:rsidRPr="00A86189">
        <w:rPr>
          <w:b/>
          <w:sz w:val="32"/>
          <w:lang w:val="en-US"/>
        </w:rPr>
        <w:t>CAPACITY- COVID</w:t>
      </w:r>
    </w:p>
    <w:p w14:paraId="3C11DE83" w14:textId="77777777" w:rsidR="006309C5" w:rsidRPr="00A86189" w:rsidRDefault="006309C5" w:rsidP="006309C5">
      <w:pPr>
        <w:pStyle w:val="p1"/>
        <w:jc w:val="center"/>
        <w:rPr>
          <w:b/>
          <w:sz w:val="21"/>
          <w:lang w:val="en-US"/>
        </w:rPr>
      </w:pPr>
    </w:p>
    <w:p w14:paraId="149217D7" w14:textId="283D79B2" w:rsidR="006309C5" w:rsidRPr="00C46E1D" w:rsidRDefault="004B6E60" w:rsidP="006309C5">
      <w:pPr>
        <w:pStyle w:val="p1"/>
        <w:jc w:val="center"/>
        <w:rPr>
          <w:b/>
          <w:sz w:val="32"/>
          <w:lang w:val="en-US"/>
        </w:rPr>
      </w:pPr>
      <w:r w:rsidRPr="00C46E1D">
        <w:rPr>
          <w:b/>
          <w:sz w:val="28"/>
          <w:lang w:val="en-US"/>
        </w:rPr>
        <w:t>Scientific research involving the n</w:t>
      </w:r>
      <w:r>
        <w:rPr>
          <w:b/>
          <w:sz w:val="28"/>
          <w:lang w:val="en-US"/>
        </w:rPr>
        <w:t>ew coronavirus</w:t>
      </w:r>
    </w:p>
    <w:p w14:paraId="43A95B30" w14:textId="77777777" w:rsidR="008D6137" w:rsidRPr="00C46E1D" w:rsidRDefault="008D6137" w:rsidP="008D6137">
      <w:pPr>
        <w:pStyle w:val="p2"/>
        <w:rPr>
          <w:rStyle w:val="apple-converted-space"/>
          <w:b/>
          <w:szCs w:val="18"/>
          <w:lang w:val="en-US"/>
        </w:rPr>
      </w:pPr>
    </w:p>
    <w:p w14:paraId="531C103C" w14:textId="35A5AAB0" w:rsidR="006309C5" w:rsidRPr="00A86189" w:rsidRDefault="004B6E60" w:rsidP="00C12CAD">
      <w:pPr>
        <w:spacing w:before="100" w:beforeAutospacing="1" w:after="100" w:afterAutospacing="1"/>
        <w:rPr>
          <w:rStyle w:val="apple-converted-space"/>
          <w:rFonts w:ascii="Arial" w:hAnsi="Arial" w:cs="Arial"/>
          <w:sz w:val="20"/>
          <w:lang w:eastAsia="en-GB"/>
        </w:rPr>
      </w:pPr>
      <w:r w:rsidRPr="00A86189">
        <w:rPr>
          <w:rStyle w:val="apple-converted-space"/>
          <w:rFonts w:ascii="Arial" w:hAnsi="Arial" w:cs="Arial"/>
          <w:sz w:val="20"/>
          <w:lang w:eastAsia="en-GB"/>
        </w:rPr>
        <w:t xml:space="preserve">Dear Sir </w:t>
      </w:r>
      <w:r w:rsidR="006309C5" w:rsidRPr="00A86189">
        <w:rPr>
          <w:rStyle w:val="apple-converted-space"/>
          <w:rFonts w:ascii="Arial" w:hAnsi="Arial" w:cs="Arial"/>
          <w:sz w:val="20"/>
          <w:lang w:eastAsia="en-GB"/>
        </w:rPr>
        <w:t>/</w:t>
      </w:r>
      <w:r w:rsidR="000555C1" w:rsidRPr="00A86189">
        <w:rPr>
          <w:rStyle w:val="apple-converted-space"/>
          <w:rFonts w:ascii="Arial" w:hAnsi="Arial" w:cs="Arial"/>
          <w:sz w:val="20"/>
          <w:lang w:eastAsia="en-GB"/>
        </w:rPr>
        <w:t xml:space="preserve"> </w:t>
      </w:r>
      <w:r w:rsidRPr="00A86189">
        <w:rPr>
          <w:rStyle w:val="apple-converted-space"/>
          <w:rFonts w:ascii="Arial" w:hAnsi="Arial" w:cs="Arial"/>
          <w:sz w:val="20"/>
          <w:lang w:eastAsia="en-GB"/>
        </w:rPr>
        <w:t>Madam</w:t>
      </w:r>
      <w:r w:rsidR="006309C5" w:rsidRPr="00A86189">
        <w:rPr>
          <w:rStyle w:val="apple-converted-space"/>
          <w:rFonts w:ascii="Arial" w:hAnsi="Arial" w:cs="Arial"/>
          <w:sz w:val="20"/>
          <w:lang w:eastAsia="en-GB"/>
        </w:rPr>
        <w:t>,</w:t>
      </w:r>
    </w:p>
    <w:p w14:paraId="7EF224DF" w14:textId="75AE8CB0" w:rsidR="006B2B14" w:rsidRPr="00A43301" w:rsidRDefault="0077354B" w:rsidP="008B26FC">
      <w:pPr>
        <w:spacing w:before="100" w:beforeAutospacing="1" w:after="100" w:afterAutospacing="1"/>
        <w:jc w:val="both"/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</w:pPr>
      <w:r>
        <w:rPr>
          <w:rStyle w:val="apple-converted-space"/>
          <w:rFonts w:ascii="Arial" w:hAnsi="Arial" w:cs="Arial"/>
          <w:sz w:val="20"/>
          <w:lang w:eastAsia="en-GB"/>
        </w:rPr>
        <w:t xml:space="preserve">You </w:t>
      </w:r>
      <w:r w:rsidR="00C16FD6">
        <w:rPr>
          <w:rStyle w:val="apple-converted-space"/>
          <w:rFonts w:ascii="Arial" w:hAnsi="Arial" w:cs="Arial"/>
          <w:sz w:val="20"/>
          <w:lang w:eastAsia="en-GB"/>
        </w:rPr>
        <w:t xml:space="preserve">(or your relative) </w:t>
      </w:r>
      <w:r w:rsidR="00717AED">
        <w:rPr>
          <w:rStyle w:val="apple-converted-space"/>
          <w:rFonts w:ascii="Arial" w:hAnsi="Arial" w:cs="Arial"/>
          <w:sz w:val="20"/>
          <w:lang w:eastAsia="en-GB"/>
        </w:rPr>
        <w:t xml:space="preserve">have </w:t>
      </w:r>
      <w:r>
        <w:rPr>
          <w:rStyle w:val="apple-converted-space"/>
          <w:rFonts w:ascii="Arial" w:hAnsi="Arial" w:cs="Arial"/>
          <w:sz w:val="20"/>
          <w:lang w:eastAsia="en-GB"/>
        </w:rPr>
        <w:t xml:space="preserve">received this letter because of </w:t>
      </w:r>
      <w:r w:rsidR="00A86189">
        <w:rPr>
          <w:rStyle w:val="apple-converted-space"/>
          <w:rFonts w:ascii="Arial" w:hAnsi="Arial" w:cs="Arial"/>
          <w:sz w:val="20"/>
          <w:lang w:eastAsia="en-GB"/>
        </w:rPr>
        <w:t xml:space="preserve">a </w:t>
      </w:r>
      <w:r w:rsidR="001118EA">
        <w:rPr>
          <w:rStyle w:val="apple-converted-space"/>
          <w:rFonts w:ascii="Arial" w:hAnsi="Arial" w:cs="Arial"/>
          <w:sz w:val="20"/>
          <w:lang w:eastAsia="en-GB"/>
        </w:rPr>
        <w:t>(possibl</w:t>
      </w:r>
      <w:r w:rsidR="00A86189">
        <w:rPr>
          <w:rStyle w:val="apple-converted-space"/>
          <w:rFonts w:ascii="Arial" w:hAnsi="Arial" w:cs="Arial"/>
          <w:sz w:val="20"/>
          <w:lang w:eastAsia="en-GB"/>
        </w:rPr>
        <w:t>e</w:t>
      </w:r>
      <w:r w:rsidR="001118EA">
        <w:rPr>
          <w:rStyle w:val="apple-converted-space"/>
          <w:rFonts w:ascii="Arial" w:hAnsi="Arial" w:cs="Arial"/>
          <w:sz w:val="20"/>
          <w:lang w:eastAsia="en-GB"/>
        </w:rPr>
        <w:t xml:space="preserve">) </w:t>
      </w:r>
      <w:r w:rsidR="00A86189">
        <w:rPr>
          <w:rStyle w:val="apple-converted-space"/>
          <w:rFonts w:ascii="Arial" w:hAnsi="Arial" w:cs="Arial"/>
          <w:sz w:val="20"/>
          <w:lang w:eastAsia="en-GB"/>
        </w:rPr>
        <w:t xml:space="preserve">infection </w:t>
      </w:r>
      <w:r w:rsidR="004F171B">
        <w:rPr>
          <w:rStyle w:val="apple-converted-space"/>
          <w:rFonts w:ascii="Arial" w:hAnsi="Arial" w:cs="Arial"/>
          <w:sz w:val="20"/>
          <w:lang w:eastAsia="en-GB"/>
        </w:rPr>
        <w:t xml:space="preserve">with </w:t>
      </w:r>
      <w:r w:rsidR="004B6E60">
        <w:rPr>
          <w:rStyle w:val="apple-converted-space"/>
          <w:rFonts w:ascii="Arial" w:hAnsi="Arial" w:cs="Arial"/>
          <w:sz w:val="20"/>
          <w:lang w:eastAsia="en-GB"/>
        </w:rPr>
        <w:t xml:space="preserve">the new coronavirus. </w:t>
      </w:r>
      <w:r w:rsidR="004B6E60" w:rsidRPr="00C46E1D">
        <w:rPr>
          <w:rStyle w:val="apple-converted-space"/>
          <w:rFonts w:ascii="Arial" w:hAnsi="Arial" w:cs="Arial"/>
          <w:sz w:val="20"/>
          <w:lang w:eastAsia="en-GB"/>
        </w:rPr>
        <w:t xml:space="preserve">You </w:t>
      </w:r>
      <w:r w:rsidR="00A86189">
        <w:rPr>
          <w:rStyle w:val="apple-converted-space"/>
          <w:rFonts w:ascii="Arial" w:hAnsi="Arial" w:cs="Arial"/>
          <w:sz w:val="20"/>
          <w:lang w:eastAsia="en-GB"/>
        </w:rPr>
        <w:t>(</w:t>
      </w:r>
      <w:r w:rsidR="004B6E60" w:rsidRPr="00C46E1D">
        <w:rPr>
          <w:rStyle w:val="apple-converted-space"/>
          <w:rFonts w:ascii="Arial" w:hAnsi="Arial" w:cs="Arial"/>
          <w:sz w:val="20"/>
          <w:lang w:eastAsia="en-GB"/>
        </w:rPr>
        <w:t>or your relative</w:t>
      </w:r>
      <w:r w:rsidR="00A86189">
        <w:rPr>
          <w:rStyle w:val="apple-converted-space"/>
          <w:rFonts w:ascii="Arial" w:hAnsi="Arial" w:cs="Arial"/>
          <w:sz w:val="20"/>
          <w:lang w:eastAsia="en-GB"/>
        </w:rPr>
        <w:t>)</w:t>
      </w:r>
      <w:r w:rsidR="004B6E60" w:rsidRPr="00C46E1D">
        <w:rPr>
          <w:rStyle w:val="apple-converted-space"/>
          <w:rFonts w:ascii="Arial" w:hAnsi="Arial" w:cs="Arial"/>
          <w:sz w:val="20"/>
          <w:lang w:eastAsia="en-GB"/>
        </w:rPr>
        <w:t xml:space="preserve"> </w:t>
      </w:r>
      <w:r w:rsidR="00A86189">
        <w:rPr>
          <w:rStyle w:val="apple-converted-space"/>
          <w:rFonts w:ascii="Arial" w:hAnsi="Arial" w:cs="Arial"/>
          <w:sz w:val="20"/>
          <w:lang w:eastAsia="en-GB"/>
        </w:rPr>
        <w:t>ha</w:t>
      </w:r>
      <w:r w:rsidR="004F2486">
        <w:rPr>
          <w:rStyle w:val="apple-converted-space"/>
          <w:rFonts w:ascii="Arial" w:hAnsi="Arial" w:cs="Arial"/>
          <w:sz w:val="20"/>
          <w:lang w:eastAsia="en-GB"/>
        </w:rPr>
        <w:t>ve (has)</w:t>
      </w:r>
      <w:r w:rsidR="00A86189">
        <w:rPr>
          <w:rStyle w:val="apple-converted-space"/>
          <w:rFonts w:ascii="Arial" w:hAnsi="Arial" w:cs="Arial"/>
          <w:sz w:val="20"/>
          <w:lang w:eastAsia="en-GB"/>
        </w:rPr>
        <w:t xml:space="preserve"> been admitted for treatment</w:t>
      </w:r>
      <w:r w:rsidR="004B6E60" w:rsidRPr="00C46E1D">
        <w:rPr>
          <w:rStyle w:val="apple-converted-space"/>
          <w:rFonts w:ascii="Arial" w:hAnsi="Arial" w:cs="Arial"/>
          <w:sz w:val="20"/>
          <w:lang w:eastAsia="en-GB"/>
        </w:rPr>
        <w:t xml:space="preserve"> </w:t>
      </w:r>
      <w:r w:rsidR="00D579AC">
        <w:rPr>
          <w:rStyle w:val="apple-converted-space"/>
          <w:rFonts w:ascii="Arial" w:hAnsi="Arial" w:cs="Arial"/>
          <w:sz w:val="20"/>
          <w:lang w:eastAsia="en-GB"/>
        </w:rPr>
        <w:t>at</w:t>
      </w:r>
      <w:r w:rsidR="004B6E60" w:rsidRPr="00C46E1D">
        <w:rPr>
          <w:rStyle w:val="apple-converted-space"/>
          <w:rFonts w:ascii="Arial" w:hAnsi="Arial" w:cs="Arial"/>
          <w:sz w:val="20"/>
          <w:lang w:eastAsia="en-GB"/>
        </w:rPr>
        <w:t xml:space="preserve"> </w:t>
      </w:r>
      <w:r w:rsidR="004B6E60" w:rsidRPr="003306C7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[</w:t>
      </w:r>
      <w:r w:rsidR="004B6E60" w:rsidRPr="006B2B14">
        <w:rPr>
          <w:rStyle w:val="apple-converted-space"/>
          <w:rFonts w:ascii="Arial" w:hAnsi="Arial" w:cs="Arial"/>
          <w:i/>
          <w:color w:val="FF0000"/>
          <w:sz w:val="20"/>
          <w:lang w:eastAsia="en-GB"/>
        </w:rPr>
        <w:t>name hospital</w:t>
      </w:r>
      <w:r w:rsidR="004B6E60" w:rsidRPr="003306C7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]</w:t>
      </w:r>
      <w:r w:rsidR="00C46E1D" w:rsidRPr="00C46E1D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.</w:t>
      </w:r>
      <w:r w:rsidR="006B2B1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r w:rsidR="00A8618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W</w:t>
      </w:r>
      <w:r w:rsidR="006B2B14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e urgently need to learn more about </w:t>
      </w:r>
      <w:r w:rsidR="00A8618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patients with (suspected) coronavirus for now and for future patients. Therefore, we collect medical information within a </w:t>
      </w:r>
      <w:proofErr w:type="spellStart"/>
      <w:r w:rsidR="00A8618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patientregistry</w:t>
      </w:r>
      <w:proofErr w:type="spellEnd"/>
      <w:r w:rsidR="00A8618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. </w:t>
      </w:r>
      <w:r w:rsidR="008B26FC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This letter informs you about the CAPACITY-COVID registry. </w:t>
      </w:r>
      <w:r w:rsidR="008E623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Participation in this registry will not affect your standard care</w:t>
      </w:r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. If you wish to participate, you do not have to do anything or undergo additional investigations.</w:t>
      </w:r>
      <w:r w:rsidR="008E6233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 </w:t>
      </w:r>
      <w:r w:rsidR="008B26FC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The goal of this registry </w:t>
      </w:r>
      <w:r w:rsidR="00A8618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 xml:space="preserve">is to improve care for patients with the new coronavirus and provide a scaffold for future research. </w:t>
      </w:r>
      <w:r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Please take your time to read this letter and, if needed, discuss this with your relative(s).</w:t>
      </w:r>
    </w:p>
    <w:p w14:paraId="1B692C46" w14:textId="314F5A0C" w:rsidR="008D6137" w:rsidRPr="00C46E1D" w:rsidRDefault="004B6E60" w:rsidP="00C12CAD">
      <w:pPr>
        <w:spacing w:before="100" w:beforeAutospacing="1" w:after="100" w:afterAutospacing="1"/>
        <w:contextualSpacing/>
        <w:jc w:val="both"/>
        <w:rPr>
          <w:rStyle w:val="apple-converted-space"/>
          <w:rFonts w:ascii="Arial" w:hAnsi="Arial" w:cs="Arial"/>
          <w:b/>
          <w:sz w:val="20"/>
          <w:szCs w:val="20"/>
          <w:lang w:eastAsia="en-GB"/>
        </w:rPr>
      </w:pPr>
      <w:r w:rsidRPr="00C46E1D"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>What is this new coronavirus?</w:t>
      </w:r>
      <w:r w:rsidR="00A438F9" w:rsidRPr="00C46E1D"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 xml:space="preserve"> </w:t>
      </w:r>
    </w:p>
    <w:p w14:paraId="2CD43BE5" w14:textId="390B0870" w:rsidR="00A438F9" w:rsidRPr="00C46E1D" w:rsidRDefault="004B6E60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0"/>
          <w:szCs w:val="20"/>
          <w:lang w:eastAsia="en-GB"/>
        </w:rPr>
      </w:pPr>
      <w:r w:rsidRPr="00C46E1D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In late 2019, people </w:t>
      </w:r>
      <w:r w:rsidR="00D579AC">
        <w:rPr>
          <w:rStyle w:val="apple-converted-space"/>
          <w:rFonts w:ascii="Arial" w:hAnsi="Arial" w:cs="Arial"/>
          <w:sz w:val="20"/>
          <w:szCs w:val="20"/>
          <w:lang w:eastAsia="en-GB"/>
        </w:rPr>
        <w:t>became</w:t>
      </w:r>
      <w:r w:rsidRPr="00C46E1D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ill due to a new type of coronavirus in Wuhan, China. This new coronavirus has officially been named SARS-CoV-2. </w:t>
      </w:r>
      <w:r w:rsidRPr="00A86189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The disease caused by this virus is called COVID-19. </w:t>
      </w:r>
      <w:r w:rsidRPr="00C46E1D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Symptoms of this disease include fever and respiratory complaints, like coughing and shortness of breath. </w:t>
      </w:r>
      <w:r w:rsidR="00C96941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In </w:t>
      </w:r>
      <w:proofErr w:type="spellStart"/>
      <w:r w:rsidR="00C96941">
        <w:rPr>
          <w:rStyle w:val="apple-converted-space"/>
          <w:rFonts w:ascii="Arial" w:hAnsi="Arial" w:cs="Arial"/>
          <w:sz w:val="20"/>
          <w:szCs w:val="20"/>
          <w:lang w:eastAsia="en-GB"/>
        </w:rPr>
        <w:t>januari</w:t>
      </w:r>
      <w:proofErr w:type="spellEnd"/>
      <w:r w:rsidR="00C96941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2020, the World Health Organization (WHO) declared </w:t>
      </w:r>
      <w:proofErr w:type="gramStart"/>
      <w:r w:rsidR="00C96941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a </w:t>
      </w:r>
      <w:r w:rsidR="009A301B">
        <w:rPr>
          <w:rStyle w:val="apple-converted-space"/>
          <w:rFonts w:ascii="Arial" w:hAnsi="Arial" w:cs="Arial"/>
          <w:sz w:val="20"/>
          <w:szCs w:val="20"/>
          <w:lang w:eastAsia="en-GB"/>
        </w:rPr>
        <w:t>the</w:t>
      </w:r>
      <w:proofErr w:type="gramEnd"/>
      <w:r w:rsidR="009A301B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outbreak of this virus a </w:t>
      </w:r>
      <w:r w:rsidR="00C96941">
        <w:rPr>
          <w:rStyle w:val="apple-converted-space"/>
          <w:rFonts w:ascii="Arial" w:hAnsi="Arial" w:cs="Arial"/>
          <w:sz w:val="20"/>
          <w:szCs w:val="20"/>
          <w:lang w:eastAsia="en-GB"/>
        </w:rPr>
        <w:t>medical emergency</w:t>
      </w:r>
      <w:r w:rsidRPr="00C46E1D">
        <w:rPr>
          <w:rStyle w:val="apple-converted-space"/>
          <w:rFonts w:ascii="Arial" w:hAnsi="Arial" w:cs="Arial"/>
          <w:sz w:val="20"/>
          <w:szCs w:val="20"/>
          <w:lang w:eastAsia="en-GB"/>
        </w:rPr>
        <w:t>. Several countries have taken drastic measures to combat the spread of this virus to prevent</w:t>
      </w:r>
      <w:r w:rsidR="00704EBF" w:rsidRPr="00C46E1D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it from overwhelming </w:t>
      </w:r>
      <w:r w:rsidR="00D579AC">
        <w:rPr>
          <w:rStyle w:val="apple-converted-space"/>
          <w:rFonts w:ascii="Arial" w:hAnsi="Arial" w:cs="Arial"/>
          <w:sz w:val="20"/>
          <w:szCs w:val="20"/>
          <w:lang w:eastAsia="en-GB"/>
        </w:rPr>
        <w:t>national</w:t>
      </w:r>
      <w:r w:rsidRPr="00C46E1D">
        <w:rPr>
          <w:rStyle w:val="apple-converted-space"/>
          <w:rFonts w:ascii="Arial" w:hAnsi="Arial" w:cs="Arial"/>
          <w:sz w:val="20"/>
          <w:szCs w:val="20"/>
          <w:lang w:eastAsia="en-GB"/>
        </w:rPr>
        <w:t xml:space="preserve"> healthcare system</w:t>
      </w:r>
      <w:r w:rsidR="00704EBF" w:rsidRPr="00C46E1D">
        <w:rPr>
          <w:rStyle w:val="apple-converted-space"/>
          <w:rFonts w:ascii="Arial" w:hAnsi="Arial" w:cs="Arial"/>
          <w:sz w:val="20"/>
          <w:szCs w:val="20"/>
          <w:lang w:eastAsia="en-GB"/>
        </w:rPr>
        <w:t>s.</w:t>
      </w:r>
    </w:p>
    <w:p w14:paraId="650A7816" w14:textId="77777777" w:rsidR="00A93BE3" w:rsidRPr="00C46E1D" w:rsidRDefault="00A93BE3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0"/>
          <w:szCs w:val="20"/>
        </w:rPr>
      </w:pPr>
    </w:p>
    <w:p w14:paraId="5DADD129" w14:textId="1D371899" w:rsidR="00A93BE3" w:rsidRPr="00C46E1D" w:rsidRDefault="00704EBF" w:rsidP="00C12CAD">
      <w:pPr>
        <w:spacing w:before="100" w:beforeAutospacing="1" w:after="100" w:afterAutospacing="1"/>
        <w:contextualSpacing/>
        <w:jc w:val="both"/>
        <w:rPr>
          <w:rStyle w:val="apple-converted-space"/>
          <w:rFonts w:ascii="Arial" w:hAnsi="Arial" w:cs="Arial"/>
          <w:b/>
          <w:sz w:val="20"/>
          <w:szCs w:val="20"/>
          <w:lang w:eastAsia="en-GB"/>
        </w:rPr>
      </w:pPr>
      <w:r w:rsidRPr="00C46E1D"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>What is the</w:t>
      </w:r>
      <w:r w:rsidR="00A93BE3" w:rsidRPr="00C46E1D"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 xml:space="preserve"> CAPACITY-COVID </w:t>
      </w:r>
      <w:r w:rsidRPr="00C46E1D"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>registry</w:t>
      </w:r>
      <w:r w:rsidR="00A93BE3" w:rsidRPr="00C46E1D">
        <w:rPr>
          <w:rStyle w:val="apple-converted-space"/>
          <w:rFonts w:ascii="Arial" w:hAnsi="Arial" w:cs="Arial"/>
          <w:b/>
          <w:sz w:val="20"/>
          <w:szCs w:val="20"/>
          <w:lang w:eastAsia="en-GB"/>
        </w:rPr>
        <w:t>?</w:t>
      </w:r>
    </w:p>
    <w:p w14:paraId="51094A39" w14:textId="2B330124" w:rsidR="00A86189" w:rsidRDefault="00704EBF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0"/>
          <w:szCs w:val="20"/>
        </w:rPr>
      </w:pPr>
      <w:r w:rsidRPr="00C46E1D">
        <w:rPr>
          <w:rFonts w:ascii="Arial" w:hAnsi="Arial" w:cs="Arial"/>
          <w:sz w:val="20"/>
          <w:szCs w:val="20"/>
        </w:rPr>
        <w:t xml:space="preserve">The current coronavirus is new. </w:t>
      </w:r>
      <w:r w:rsidR="00A86189">
        <w:rPr>
          <w:rFonts w:ascii="Arial" w:hAnsi="Arial" w:cs="Arial"/>
          <w:sz w:val="20"/>
          <w:szCs w:val="20"/>
        </w:rPr>
        <w:t>W</w:t>
      </w:r>
      <w:r w:rsidRPr="00C46E1D">
        <w:rPr>
          <w:rFonts w:ascii="Arial" w:hAnsi="Arial" w:cs="Arial"/>
          <w:sz w:val="20"/>
          <w:szCs w:val="20"/>
        </w:rPr>
        <w:t xml:space="preserve">e know little about the disease COVID-19. What we do see is that the disease is highly variable in severity. Currently, we are unable to predict </w:t>
      </w:r>
      <w:r w:rsidR="00A86189">
        <w:rPr>
          <w:rFonts w:ascii="Arial" w:hAnsi="Arial" w:cs="Arial"/>
          <w:sz w:val="20"/>
          <w:szCs w:val="20"/>
        </w:rPr>
        <w:t xml:space="preserve">which patients become </w:t>
      </w:r>
      <w:r w:rsidRPr="00C46E1D">
        <w:rPr>
          <w:rFonts w:ascii="Arial" w:hAnsi="Arial" w:cs="Arial"/>
          <w:sz w:val="20"/>
          <w:szCs w:val="20"/>
        </w:rPr>
        <w:t xml:space="preserve">severely ill </w:t>
      </w:r>
      <w:r w:rsidR="00A86189">
        <w:rPr>
          <w:rFonts w:ascii="Arial" w:hAnsi="Arial" w:cs="Arial"/>
          <w:sz w:val="20"/>
          <w:szCs w:val="20"/>
        </w:rPr>
        <w:t>and which ones do not</w:t>
      </w:r>
      <w:r w:rsidRPr="00C46E1D">
        <w:rPr>
          <w:rFonts w:ascii="Arial" w:hAnsi="Arial" w:cs="Arial"/>
          <w:sz w:val="20"/>
          <w:szCs w:val="20"/>
        </w:rPr>
        <w:t>. It is of great importance that we study this disease to increase our knowledge</w:t>
      </w:r>
      <w:r w:rsidR="00A86189">
        <w:rPr>
          <w:rFonts w:ascii="Arial" w:hAnsi="Arial" w:cs="Arial"/>
          <w:sz w:val="20"/>
          <w:szCs w:val="20"/>
        </w:rPr>
        <w:t xml:space="preserve"> as fast as we can</w:t>
      </w:r>
      <w:r w:rsidRPr="00C46E1D">
        <w:rPr>
          <w:rFonts w:ascii="Arial" w:hAnsi="Arial" w:cs="Arial"/>
          <w:sz w:val="20"/>
          <w:szCs w:val="20"/>
        </w:rPr>
        <w:t xml:space="preserve">. </w:t>
      </w:r>
      <w:r w:rsidR="00A86189">
        <w:rPr>
          <w:rFonts w:ascii="Arial" w:hAnsi="Arial" w:cs="Arial"/>
          <w:sz w:val="20"/>
          <w:szCs w:val="20"/>
        </w:rPr>
        <w:t xml:space="preserve">To make this research possible, the World Health </w:t>
      </w:r>
      <w:proofErr w:type="spellStart"/>
      <w:r w:rsidR="00A86189">
        <w:rPr>
          <w:rFonts w:ascii="Arial" w:hAnsi="Arial" w:cs="Arial"/>
          <w:sz w:val="20"/>
          <w:szCs w:val="20"/>
        </w:rPr>
        <w:t>Organisation</w:t>
      </w:r>
      <w:proofErr w:type="spellEnd"/>
      <w:r w:rsidR="00A86189">
        <w:rPr>
          <w:rFonts w:ascii="Arial" w:hAnsi="Arial" w:cs="Arial"/>
          <w:sz w:val="20"/>
          <w:szCs w:val="20"/>
        </w:rPr>
        <w:t xml:space="preserve"> (WHO) created a registry in which hospitals may collect (anonymous) medical information of patients who test positive for the coronavirus. It seems that patients with prior cardiovascular disease are at higher risk of </w:t>
      </w:r>
      <w:r w:rsidR="009A301B">
        <w:rPr>
          <w:rFonts w:ascii="Arial" w:hAnsi="Arial" w:cs="Arial"/>
          <w:sz w:val="20"/>
          <w:szCs w:val="20"/>
        </w:rPr>
        <w:t xml:space="preserve">becoming </w:t>
      </w:r>
      <w:proofErr w:type="spellStart"/>
      <w:r w:rsidR="009A301B">
        <w:rPr>
          <w:rFonts w:ascii="Arial" w:hAnsi="Arial" w:cs="Arial"/>
          <w:sz w:val="20"/>
          <w:szCs w:val="20"/>
        </w:rPr>
        <w:t>severly</w:t>
      </w:r>
      <w:proofErr w:type="spellEnd"/>
      <w:r w:rsidR="009A301B">
        <w:rPr>
          <w:rFonts w:ascii="Arial" w:hAnsi="Arial" w:cs="Arial"/>
          <w:sz w:val="20"/>
          <w:szCs w:val="20"/>
        </w:rPr>
        <w:t xml:space="preserve"> ill</w:t>
      </w:r>
      <w:r w:rsidR="00A86189">
        <w:rPr>
          <w:rFonts w:ascii="Arial" w:hAnsi="Arial" w:cs="Arial"/>
          <w:sz w:val="20"/>
          <w:szCs w:val="20"/>
        </w:rPr>
        <w:t xml:space="preserve">. </w:t>
      </w:r>
      <w:r w:rsidR="00A86189">
        <w:rPr>
          <w:rStyle w:val="apple-converted-space"/>
          <w:rFonts w:ascii="Arial" w:hAnsi="Arial" w:cs="Arial"/>
          <w:color w:val="000000" w:themeColor="text1"/>
          <w:sz w:val="20"/>
          <w:lang w:eastAsia="en-GB"/>
        </w:rPr>
        <w:t>The goal of the CAPACITY-COVID registry is to improve care for patients with the new coronavirus.</w:t>
      </w:r>
    </w:p>
    <w:p w14:paraId="58031B09" w14:textId="77777777" w:rsidR="009714E2" w:rsidRPr="00C46E1D" w:rsidRDefault="009714E2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0"/>
        </w:rPr>
      </w:pPr>
    </w:p>
    <w:p w14:paraId="2C582D27" w14:textId="363B856F" w:rsidR="00597060" w:rsidRPr="00C46E1D" w:rsidRDefault="00704EBF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0"/>
        </w:rPr>
      </w:pPr>
      <w:r w:rsidRPr="00C46E1D">
        <w:rPr>
          <w:rFonts w:ascii="Arial" w:hAnsi="Arial" w:cs="Arial"/>
          <w:b/>
          <w:sz w:val="20"/>
        </w:rPr>
        <w:t>What data are collected in</w:t>
      </w:r>
      <w:r>
        <w:rPr>
          <w:rFonts w:ascii="Arial" w:hAnsi="Arial" w:cs="Arial"/>
          <w:b/>
          <w:sz w:val="20"/>
        </w:rPr>
        <w:t xml:space="preserve"> the CAPCITY-COVID registry</w:t>
      </w:r>
      <w:r w:rsidR="00597060" w:rsidRPr="00C46E1D">
        <w:rPr>
          <w:rFonts w:ascii="Arial" w:hAnsi="Arial" w:cs="Arial"/>
          <w:b/>
          <w:sz w:val="20"/>
        </w:rPr>
        <w:t>?</w:t>
      </w:r>
    </w:p>
    <w:p w14:paraId="7BD9048E" w14:textId="56E27D41" w:rsidR="001118EA" w:rsidRDefault="00704EBF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0"/>
        </w:rPr>
      </w:pPr>
      <w:r w:rsidRPr="00C46E1D">
        <w:rPr>
          <w:rFonts w:ascii="Arial" w:hAnsi="Arial" w:cs="Arial"/>
          <w:sz w:val="20"/>
        </w:rPr>
        <w:t>The medical data that w</w:t>
      </w:r>
      <w:r>
        <w:rPr>
          <w:rFonts w:ascii="Arial" w:hAnsi="Arial" w:cs="Arial"/>
          <w:sz w:val="20"/>
        </w:rPr>
        <w:t xml:space="preserve">e collect of you </w:t>
      </w:r>
      <w:r w:rsidR="00C96941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>or your relative</w:t>
      </w:r>
      <w:r w:rsidR="00C96941">
        <w:rPr>
          <w:rFonts w:ascii="Arial" w:hAnsi="Arial" w:cs="Arial"/>
          <w:sz w:val="20"/>
        </w:rPr>
        <w:t>)</w:t>
      </w:r>
      <w:r>
        <w:rPr>
          <w:rFonts w:ascii="Arial" w:hAnsi="Arial" w:cs="Arial"/>
          <w:sz w:val="20"/>
        </w:rPr>
        <w:t xml:space="preserve">, includes the following: patient history (symptoms), history of pre-existing conditions, medicine use, results of </w:t>
      </w:r>
      <w:proofErr w:type="spellStart"/>
      <w:r>
        <w:rPr>
          <w:rFonts w:ascii="Arial" w:hAnsi="Arial" w:cs="Arial"/>
          <w:sz w:val="20"/>
        </w:rPr>
        <w:t>bloodtests</w:t>
      </w:r>
      <w:proofErr w:type="spellEnd"/>
      <w:r>
        <w:rPr>
          <w:rFonts w:ascii="Arial" w:hAnsi="Arial" w:cs="Arial"/>
          <w:sz w:val="20"/>
        </w:rPr>
        <w:t xml:space="preserve"> and microbiological tests (for example viruses and bacteria), </w:t>
      </w:r>
      <w:r w:rsidR="00B40C67">
        <w:rPr>
          <w:rFonts w:ascii="Arial" w:hAnsi="Arial" w:cs="Arial"/>
          <w:sz w:val="20"/>
        </w:rPr>
        <w:t xml:space="preserve">results from diagnostic tests (for example CT-scans and MRI-scans) and the occurrence of any complications. </w:t>
      </w:r>
    </w:p>
    <w:p w14:paraId="7C591EF5" w14:textId="77777777" w:rsidR="001118EA" w:rsidRDefault="001118EA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0"/>
        </w:rPr>
      </w:pPr>
    </w:p>
    <w:p w14:paraId="7CA0177F" w14:textId="437E7D45" w:rsidR="00704EBF" w:rsidRPr="00C46E1D" w:rsidRDefault="00A86189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We </w:t>
      </w:r>
      <w:r w:rsidR="00B40C67">
        <w:rPr>
          <w:rFonts w:ascii="Arial" w:hAnsi="Arial" w:cs="Arial"/>
          <w:sz w:val="20"/>
        </w:rPr>
        <w:t>use the data obtained through routine medical care</w:t>
      </w:r>
      <w:r w:rsidR="00C96941">
        <w:rPr>
          <w:rFonts w:ascii="Arial" w:hAnsi="Arial" w:cs="Arial"/>
          <w:sz w:val="20"/>
        </w:rPr>
        <w:t xml:space="preserve">. The care </w:t>
      </w:r>
      <w:r w:rsidR="00B3437A">
        <w:rPr>
          <w:rFonts w:ascii="Arial" w:hAnsi="Arial" w:cs="Arial"/>
          <w:sz w:val="20"/>
        </w:rPr>
        <w:t>is at discretion of the treating team of physicians</w:t>
      </w:r>
      <w:r w:rsidR="00B40C67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This means that </w:t>
      </w:r>
      <w:r w:rsidR="00B3437A">
        <w:rPr>
          <w:rFonts w:ascii="Arial" w:hAnsi="Arial" w:cs="Arial"/>
          <w:sz w:val="20"/>
        </w:rPr>
        <w:t>y</w:t>
      </w:r>
      <w:r w:rsidR="00B40C67">
        <w:rPr>
          <w:rFonts w:ascii="Arial" w:hAnsi="Arial" w:cs="Arial"/>
          <w:sz w:val="20"/>
        </w:rPr>
        <w:t xml:space="preserve">ou </w:t>
      </w:r>
      <w:r w:rsidR="00B3437A">
        <w:rPr>
          <w:rFonts w:ascii="Arial" w:hAnsi="Arial" w:cs="Arial"/>
          <w:sz w:val="20"/>
        </w:rPr>
        <w:t xml:space="preserve">(or your relative) </w:t>
      </w:r>
      <w:r w:rsidR="00B40C67">
        <w:rPr>
          <w:rFonts w:ascii="Arial" w:hAnsi="Arial" w:cs="Arial"/>
          <w:sz w:val="20"/>
        </w:rPr>
        <w:t xml:space="preserve">will not undergo any extra interventions or tests as part of this registry. Likewise, you </w:t>
      </w:r>
      <w:r w:rsidR="00B3437A">
        <w:rPr>
          <w:rFonts w:ascii="Arial" w:hAnsi="Arial" w:cs="Arial"/>
          <w:sz w:val="20"/>
        </w:rPr>
        <w:t xml:space="preserve">(or your relative) will not </w:t>
      </w:r>
      <w:r w:rsidR="00B40C67">
        <w:rPr>
          <w:rFonts w:ascii="Arial" w:hAnsi="Arial" w:cs="Arial"/>
          <w:sz w:val="20"/>
        </w:rPr>
        <w:t>have to do anything for this registry.</w:t>
      </w:r>
      <w:r w:rsidR="00B3437A">
        <w:rPr>
          <w:rFonts w:ascii="Arial" w:hAnsi="Arial" w:cs="Arial"/>
          <w:sz w:val="20"/>
        </w:rPr>
        <w:t xml:space="preserve"> This registry does not affect the care that you (or your relative) is currently receiving.</w:t>
      </w:r>
    </w:p>
    <w:p w14:paraId="2FB8F6F3" w14:textId="7D1DA87C" w:rsidR="00AD2719" w:rsidRDefault="00AD2719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b/>
          <w:bCs/>
          <w:sz w:val="20"/>
        </w:rPr>
      </w:pPr>
    </w:p>
    <w:p w14:paraId="75D5AA95" w14:textId="77777777" w:rsidR="00B3437A" w:rsidRPr="00A86189" w:rsidRDefault="00B3437A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b/>
          <w:bCs/>
          <w:sz w:val="20"/>
        </w:rPr>
      </w:pPr>
    </w:p>
    <w:p w14:paraId="65E69A19" w14:textId="680CDEC3" w:rsidR="00AD2719" w:rsidRPr="00C46E1D" w:rsidRDefault="00B40C67" w:rsidP="00C12CAD">
      <w:pPr>
        <w:spacing w:before="100" w:beforeAutospacing="1" w:after="100" w:afterAutospacing="1"/>
        <w:contextualSpacing/>
        <w:jc w:val="both"/>
        <w:rPr>
          <w:rFonts w:ascii="Arial" w:hAnsi="Arial" w:cs="Arial"/>
          <w:b/>
          <w:bCs/>
          <w:sz w:val="20"/>
        </w:rPr>
      </w:pPr>
      <w:r w:rsidRPr="00C46E1D">
        <w:rPr>
          <w:rFonts w:ascii="Arial" w:hAnsi="Arial" w:cs="Arial"/>
          <w:b/>
          <w:bCs/>
          <w:sz w:val="20"/>
        </w:rPr>
        <w:t xml:space="preserve">How do we </w:t>
      </w:r>
      <w:r w:rsidR="00B3437A">
        <w:rPr>
          <w:rFonts w:ascii="Arial" w:hAnsi="Arial" w:cs="Arial"/>
          <w:b/>
          <w:bCs/>
          <w:sz w:val="20"/>
        </w:rPr>
        <w:t>protect</w:t>
      </w:r>
      <w:r w:rsidRPr="00C46E1D">
        <w:rPr>
          <w:rFonts w:ascii="Arial" w:hAnsi="Arial" w:cs="Arial"/>
          <w:b/>
          <w:bCs/>
          <w:sz w:val="20"/>
        </w:rPr>
        <w:t xml:space="preserve"> your privacy</w:t>
      </w:r>
      <w:r w:rsidR="00AD2719" w:rsidRPr="00C46E1D">
        <w:rPr>
          <w:rFonts w:ascii="Arial" w:hAnsi="Arial" w:cs="Arial"/>
          <w:b/>
          <w:bCs/>
          <w:sz w:val="20"/>
        </w:rPr>
        <w:t>?</w:t>
      </w:r>
    </w:p>
    <w:p w14:paraId="5AB29868" w14:textId="7A9CE02E" w:rsidR="00AD2719" w:rsidRPr="00C46E1D" w:rsidRDefault="00B40C67" w:rsidP="00B40C67">
      <w:pPr>
        <w:spacing w:before="100" w:beforeAutospacing="1" w:after="100" w:afterAutospacing="1"/>
        <w:contextualSpacing/>
        <w:jc w:val="both"/>
        <w:rPr>
          <w:rFonts w:ascii="Arial" w:hAnsi="Arial" w:cs="Arial"/>
          <w:b/>
          <w:bCs/>
          <w:sz w:val="20"/>
        </w:rPr>
      </w:pPr>
      <w:r w:rsidRPr="00C46E1D">
        <w:rPr>
          <w:rFonts w:ascii="Arial" w:hAnsi="Arial" w:cs="Arial"/>
          <w:bCs/>
          <w:sz w:val="20"/>
        </w:rPr>
        <w:t>To protect your (or y</w:t>
      </w:r>
      <w:r>
        <w:rPr>
          <w:rFonts w:ascii="Arial" w:hAnsi="Arial" w:cs="Arial"/>
          <w:bCs/>
          <w:sz w:val="20"/>
        </w:rPr>
        <w:t xml:space="preserve">our relative’s) privacy, all identifiable data will be removed from your medical data. This includes your name, date of birth and patient ID. </w:t>
      </w:r>
      <w:r w:rsidRPr="00A86189">
        <w:rPr>
          <w:rFonts w:ascii="Arial" w:hAnsi="Arial" w:cs="Arial"/>
          <w:bCs/>
          <w:sz w:val="20"/>
        </w:rPr>
        <w:t xml:space="preserve">Instead, these are replaced by a code. </w:t>
      </w:r>
      <w:r w:rsidRPr="00C46E1D">
        <w:rPr>
          <w:rFonts w:ascii="Arial" w:hAnsi="Arial" w:cs="Arial"/>
          <w:bCs/>
          <w:sz w:val="20"/>
        </w:rPr>
        <w:t>This is called ‘encoding’ or ‘</w:t>
      </w:r>
      <w:proofErr w:type="spellStart"/>
      <w:r w:rsidRPr="00C46E1D">
        <w:rPr>
          <w:rFonts w:ascii="Arial" w:hAnsi="Arial" w:cs="Arial"/>
          <w:bCs/>
          <w:sz w:val="20"/>
        </w:rPr>
        <w:t>pseudonimisation</w:t>
      </w:r>
      <w:proofErr w:type="spellEnd"/>
      <w:r w:rsidRPr="00C46E1D">
        <w:rPr>
          <w:rFonts w:ascii="Arial" w:hAnsi="Arial" w:cs="Arial"/>
          <w:bCs/>
          <w:sz w:val="20"/>
        </w:rPr>
        <w:t>’. Only those who have access to the key to this code</w:t>
      </w:r>
      <w:r>
        <w:rPr>
          <w:rFonts w:ascii="Arial" w:hAnsi="Arial" w:cs="Arial"/>
          <w:bCs/>
          <w:sz w:val="20"/>
        </w:rPr>
        <w:t xml:space="preserve">, can trace back your identity. </w:t>
      </w:r>
      <w:r w:rsidRPr="00B40C67">
        <w:rPr>
          <w:rFonts w:ascii="Arial" w:hAnsi="Arial" w:cs="Arial"/>
          <w:bCs/>
          <w:sz w:val="20"/>
        </w:rPr>
        <w:t>Only the coordinatin</w:t>
      </w:r>
      <w:r w:rsidRPr="00C46E1D">
        <w:rPr>
          <w:rFonts w:ascii="Arial" w:hAnsi="Arial" w:cs="Arial"/>
          <w:bCs/>
          <w:sz w:val="20"/>
        </w:rPr>
        <w:t>g researcher of your hospital has access t</w:t>
      </w:r>
      <w:r>
        <w:rPr>
          <w:rFonts w:ascii="Arial" w:hAnsi="Arial" w:cs="Arial"/>
          <w:bCs/>
          <w:sz w:val="20"/>
        </w:rPr>
        <w:t xml:space="preserve">o this key. </w:t>
      </w:r>
      <w:r w:rsidRPr="00B40C67">
        <w:rPr>
          <w:rFonts w:ascii="Arial" w:hAnsi="Arial" w:cs="Arial"/>
          <w:bCs/>
          <w:sz w:val="20"/>
        </w:rPr>
        <w:t>The key and the medical data we collect wil</w:t>
      </w:r>
      <w:r w:rsidRPr="00C46E1D">
        <w:rPr>
          <w:rFonts w:ascii="Arial" w:hAnsi="Arial" w:cs="Arial"/>
          <w:bCs/>
          <w:sz w:val="20"/>
        </w:rPr>
        <w:t>l be</w:t>
      </w:r>
      <w:r>
        <w:rPr>
          <w:rFonts w:ascii="Arial" w:hAnsi="Arial" w:cs="Arial"/>
          <w:bCs/>
          <w:sz w:val="20"/>
        </w:rPr>
        <w:t xml:space="preserve"> kept in a secure location for at least 15 years. This is in case the data need to be verified at a later date. </w:t>
      </w:r>
      <w:r w:rsidRPr="00B40C67">
        <w:rPr>
          <w:rFonts w:ascii="Arial" w:hAnsi="Arial" w:cs="Arial"/>
          <w:bCs/>
          <w:sz w:val="20"/>
        </w:rPr>
        <w:t>In this way</w:t>
      </w:r>
      <w:r w:rsidRPr="00C46E1D">
        <w:rPr>
          <w:rFonts w:ascii="Arial" w:hAnsi="Arial" w:cs="Arial"/>
          <w:bCs/>
          <w:sz w:val="20"/>
        </w:rPr>
        <w:t xml:space="preserve"> we adhere to </w:t>
      </w:r>
      <w:r w:rsidR="00B3437A">
        <w:rPr>
          <w:rFonts w:ascii="Arial" w:hAnsi="Arial" w:cs="Arial"/>
          <w:bCs/>
          <w:sz w:val="20"/>
        </w:rPr>
        <w:t xml:space="preserve">current </w:t>
      </w:r>
      <w:r w:rsidRPr="00C46E1D">
        <w:rPr>
          <w:rFonts w:ascii="Arial" w:hAnsi="Arial" w:cs="Arial"/>
          <w:bCs/>
          <w:sz w:val="20"/>
        </w:rPr>
        <w:t>legislature concerning yo</w:t>
      </w:r>
      <w:r>
        <w:rPr>
          <w:rFonts w:ascii="Arial" w:hAnsi="Arial" w:cs="Arial"/>
          <w:bCs/>
          <w:sz w:val="20"/>
        </w:rPr>
        <w:t>ur privacy.</w:t>
      </w:r>
    </w:p>
    <w:p w14:paraId="5A3D5662" w14:textId="532C6A17" w:rsidR="009714E2" w:rsidRPr="00A86189" w:rsidRDefault="000C2637" w:rsidP="00C12CAD">
      <w:pPr>
        <w:spacing w:after="0"/>
        <w:jc w:val="both"/>
        <w:rPr>
          <w:rFonts w:ascii="Arial" w:hAnsi="Arial" w:cs="Arial"/>
          <w:b/>
          <w:sz w:val="20"/>
        </w:rPr>
      </w:pPr>
      <w:r w:rsidRPr="00A86189">
        <w:rPr>
          <w:rFonts w:ascii="Arial" w:hAnsi="Arial" w:cs="Arial"/>
          <w:sz w:val="20"/>
        </w:rPr>
        <w:br/>
      </w:r>
      <w:r w:rsidR="00B40C67" w:rsidRPr="00A86189">
        <w:rPr>
          <w:rFonts w:ascii="Arial" w:hAnsi="Arial" w:cs="Arial"/>
          <w:b/>
          <w:sz w:val="20"/>
        </w:rPr>
        <w:t>Opt-out</w:t>
      </w:r>
    </w:p>
    <w:p w14:paraId="346D27CC" w14:textId="51E72923" w:rsidR="00C46E1D" w:rsidRDefault="00B3437A" w:rsidP="00C12CAD">
      <w:pPr>
        <w:spacing w:after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Naturally, you have the right to object</w:t>
      </w:r>
      <w:r w:rsidR="00C96941">
        <w:rPr>
          <w:rFonts w:ascii="Arial" w:hAnsi="Arial" w:cs="Arial"/>
          <w:sz w:val="20"/>
        </w:rPr>
        <w:t>,</w:t>
      </w:r>
      <w:r>
        <w:rPr>
          <w:rFonts w:ascii="Arial" w:hAnsi="Arial" w:cs="Arial"/>
          <w:sz w:val="20"/>
        </w:rPr>
        <w:t xml:space="preserve"> if you do not wish your medical information (or the medical information of your relative) to be </w:t>
      </w:r>
      <w:r w:rsidR="00C96941">
        <w:rPr>
          <w:rFonts w:ascii="Arial" w:hAnsi="Arial" w:cs="Arial"/>
          <w:sz w:val="20"/>
        </w:rPr>
        <w:t xml:space="preserve">captured </w:t>
      </w:r>
      <w:r>
        <w:rPr>
          <w:rFonts w:ascii="Arial" w:hAnsi="Arial" w:cs="Arial"/>
          <w:sz w:val="20"/>
        </w:rPr>
        <w:t>in this registry. This is called “</w:t>
      </w:r>
      <w:r w:rsidR="0038468C" w:rsidRPr="00C46E1D">
        <w:rPr>
          <w:rFonts w:ascii="Arial" w:hAnsi="Arial" w:cs="Arial"/>
          <w:sz w:val="20"/>
        </w:rPr>
        <w:t>opt-out</w:t>
      </w:r>
      <w:r>
        <w:rPr>
          <w:rFonts w:ascii="Arial" w:hAnsi="Arial" w:cs="Arial"/>
          <w:sz w:val="20"/>
        </w:rPr>
        <w:t>”</w:t>
      </w:r>
      <w:r w:rsidR="00D0754D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 xml:space="preserve">If you (or your relative) do not wish to participate, </w:t>
      </w:r>
      <w:r w:rsidR="00D0754D">
        <w:rPr>
          <w:rFonts w:ascii="Arial" w:hAnsi="Arial" w:cs="Arial"/>
          <w:sz w:val="20"/>
        </w:rPr>
        <w:t xml:space="preserve">there will </w:t>
      </w:r>
      <w:r w:rsidR="00B92C9F">
        <w:rPr>
          <w:rFonts w:ascii="Arial" w:hAnsi="Arial" w:cs="Arial"/>
          <w:sz w:val="20"/>
        </w:rPr>
        <w:t xml:space="preserve">be </w:t>
      </w:r>
      <w:r>
        <w:rPr>
          <w:rFonts w:ascii="Arial" w:hAnsi="Arial" w:cs="Arial"/>
          <w:sz w:val="20"/>
        </w:rPr>
        <w:t xml:space="preserve">no </w:t>
      </w:r>
      <w:r w:rsidR="0038468C">
        <w:rPr>
          <w:rFonts w:ascii="Arial" w:hAnsi="Arial" w:cs="Arial"/>
          <w:sz w:val="20"/>
        </w:rPr>
        <w:t>consequences for the medical care you (or your relative) receive</w:t>
      </w:r>
      <w:r w:rsidR="00D0754D">
        <w:rPr>
          <w:rFonts w:ascii="Arial" w:hAnsi="Arial" w:cs="Arial"/>
          <w:sz w:val="20"/>
        </w:rPr>
        <w:t>(s)</w:t>
      </w:r>
      <w:r w:rsidR="0038468C">
        <w:rPr>
          <w:rFonts w:ascii="Arial" w:hAnsi="Arial" w:cs="Arial"/>
          <w:sz w:val="20"/>
        </w:rPr>
        <w:t>. Opting-out is possible</w:t>
      </w:r>
      <w:r w:rsidR="00D0754D">
        <w:rPr>
          <w:rFonts w:ascii="Arial" w:hAnsi="Arial" w:cs="Arial"/>
          <w:sz w:val="20"/>
        </w:rPr>
        <w:t xml:space="preserve"> by</w:t>
      </w:r>
      <w:r w:rsidR="0038468C">
        <w:rPr>
          <w:rFonts w:ascii="Arial" w:hAnsi="Arial" w:cs="Arial"/>
          <w:sz w:val="20"/>
        </w:rPr>
        <w:t xml:space="preserve"> using the opt-out form. This can be found:</w:t>
      </w:r>
    </w:p>
    <w:p w14:paraId="471363B3" w14:textId="77777777" w:rsidR="00C46E1D" w:rsidRDefault="00C46E1D" w:rsidP="00C12CAD">
      <w:pPr>
        <w:spacing w:after="0"/>
        <w:jc w:val="both"/>
        <w:rPr>
          <w:rFonts w:ascii="Arial" w:hAnsi="Arial" w:cs="Arial"/>
          <w:sz w:val="20"/>
        </w:rPr>
      </w:pPr>
    </w:p>
    <w:p w14:paraId="2C1DAA00" w14:textId="42658397" w:rsidR="0038468C" w:rsidRPr="00C46E1D" w:rsidRDefault="0038468C" w:rsidP="0038468C">
      <w:pPr>
        <w:pStyle w:val="Lijstalinea"/>
        <w:numPr>
          <w:ilvl w:val="0"/>
          <w:numId w:val="3"/>
        </w:numPr>
        <w:spacing w:after="0"/>
        <w:jc w:val="both"/>
        <w:rPr>
          <w:rFonts w:ascii="Arial" w:hAnsi="Arial" w:cs="Arial"/>
          <w:color w:val="FF0000"/>
          <w:sz w:val="20"/>
        </w:rPr>
      </w:pPr>
      <w:r w:rsidRPr="00C46E1D">
        <w:rPr>
          <w:rFonts w:ascii="Arial" w:hAnsi="Arial" w:cs="Arial"/>
          <w:color w:val="FF0000"/>
          <w:sz w:val="20"/>
        </w:rPr>
        <w:t xml:space="preserve">On our website: </w:t>
      </w:r>
      <w:r w:rsidR="00C46E1D" w:rsidRPr="00C46E1D">
        <w:rPr>
          <w:rFonts w:ascii="Arial" w:hAnsi="Arial" w:cs="Arial"/>
          <w:color w:val="FF0000"/>
          <w:sz w:val="20"/>
        </w:rPr>
        <w:t>[</w:t>
      </w:r>
      <w:r w:rsidRPr="00C46E1D">
        <w:rPr>
          <w:rFonts w:ascii="Arial" w:hAnsi="Arial" w:cs="Arial"/>
          <w:color w:val="FF0000"/>
          <w:sz w:val="20"/>
        </w:rPr>
        <w:t>…</w:t>
      </w:r>
      <w:r w:rsidR="00C46E1D" w:rsidRPr="00C46E1D">
        <w:rPr>
          <w:rFonts w:ascii="Arial" w:hAnsi="Arial" w:cs="Arial"/>
          <w:color w:val="FF0000"/>
          <w:sz w:val="20"/>
        </w:rPr>
        <w:t>…]</w:t>
      </w:r>
    </w:p>
    <w:p w14:paraId="5AF88156" w14:textId="10B1328C" w:rsidR="0038468C" w:rsidRPr="00C46E1D" w:rsidRDefault="0038468C" w:rsidP="0038468C">
      <w:pPr>
        <w:pStyle w:val="Lijstalinea"/>
        <w:numPr>
          <w:ilvl w:val="0"/>
          <w:numId w:val="3"/>
        </w:numPr>
        <w:spacing w:after="0"/>
        <w:jc w:val="both"/>
        <w:rPr>
          <w:rFonts w:ascii="Arial" w:hAnsi="Arial" w:cs="Arial"/>
          <w:color w:val="FF0000"/>
          <w:sz w:val="20"/>
        </w:rPr>
      </w:pPr>
      <w:r w:rsidRPr="00C46E1D">
        <w:rPr>
          <w:rFonts w:ascii="Arial" w:hAnsi="Arial" w:cs="Arial"/>
          <w:color w:val="FF0000"/>
          <w:sz w:val="20"/>
        </w:rPr>
        <w:t xml:space="preserve">In the back of the information booklet </w:t>
      </w:r>
      <w:r w:rsidR="00C46E1D" w:rsidRPr="00C46E1D">
        <w:rPr>
          <w:rFonts w:ascii="Arial" w:hAnsi="Arial" w:cs="Arial"/>
          <w:color w:val="FF0000"/>
          <w:sz w:val="20"/>
        </w:rPr>
        <w:t>[</w:t>
      </w:r>
      <w:r w:rsidRPr="00C46E1D">
        <w:rPr>
          <w:rFonts w:ascii="Arial" w:hAnsi="Arial" w:cs="Arial"/>
          <w:color w:val="FF0000"/>
          <w:sz w:val="20"/>
        </w:rPr>
        <w:t>‘name booklet’</w:t>
      </w:r>
      <w:r w:rsidR="00C46E1D" w:rsidRPr="00C46E1D">
        <w:rPr>
          <w:rFonts w:ascii="Arial" w:hAnsi="Arial" w:cs="Arial"/>
          <w:color w:val="FF0000"/>
          <w:sz w:val="20"/>
        </w:rPr>
        <w:t>]</w:t>
      </w:r>
      <w:r w:rsidRPr="00C46E1D">
        <w:rPr>
          <w:rFonts w:ascii="Arial" w:hAnsi="Arial" w:cs="Arial"/>
          <w:color w:val="FF0000"/>
          <w:sz w:val="20"/>
        </w:rPr>
        <w:t xml:space="preserve"> that you received upon admission to the hospital.</w:t>
      </w:r>
    </w:p>
    <w:p w14:paraId="36171754" w14:textId="1E6B37E8" w:rsidR="0038468C" w:rsidRDefault="0038468C" w:rsidP="0038468C">
      <w:pPr>
        <w:spacing w:after="0"/>
        <w:jc w:val="both"/>
        <w:rPr>
          <w:rFonts w:ascii="Arial" w:hAnsi="Arial" w:cs="Arial"/>
          <w:sz w:val="20"/>
        </w:rPr>
      </w:pPr>
    </w:p>
    <w:p w14:paraId="124C930E" w14:textId="45ADB199" w:rsidR="0038468C" w:rsidRDefault="0038468C" w:rsidP="0038468C">
      <w:pPr>
        <w:spacing w:after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If you do not opt-out, we will </w:t>
      </w:r>
      <w:r w:rsidRPr="00B3437A">
        <w:rPr>
          <w:rFonts w:ascii="Arial" w:hAnsi="Arial" w:cs="Arial"/>
          <w:sz w:val="20"/>
          <w:u w:val="single"/>
        </w:rPr>
        <w:t>automatically</w:t>
      </w:r>
      <w:r>
        <w:rPr>
          <w:rFonts w:ascii="Arial" w:hAnsi="Arial" w:cs="Arial"/>
          <w:sz w:val="20"/>
        </w:rPr>
        <w:t xml:space="preserve"> assume that you consent with the use of your medical data. </w:t>
      </w:r>
      <w:r w:rsidR="00A1516D">
        <w:rPr>
          <w:rFonts w:ascii="Arial" w:hAnsi="Arial" w:cs="Arial"/>
          <w:sz w:val="20"/>
        </w:rPr>
        <w:t xml:space="preserve">This opt-out system was </w:t>
      </w:r>
      <w:r w:rsidR="00B95349">
        <w:rPr>
          <w:rFonts w:ascii="Arial" w:hAnsi="Arial" w:cs="Arial"/>
          <w:sz w:val="20"/>
        </w:rPr>
        <w:t xml:space="preserve">carefully considered </w:t>
      </w:r>
      <w:r w:rsidR="00A1516D">
        <w:rPr>
          <w:rFonts w:ascii="Arial" w:hAnsi="Arial" w:cs="Arial"/>
          <w:sz w:val="20"/>
        </w:rPr>
        <w:t xml:space="preserve">during </w:t>
      </w:r>
      <w:r>
        <w:rPr>
          <w:rFonts w:ascii="Arial" w:hAnsi="Arial" w:cs="Arial"/>
          <w:sz w:val="20"/>
        </w:rPr>
        <w:t>this exceptional situation</w:t>
      </w:r>
      <w:r w:rsidR="00B95349">
        <w:rPr>
          <w:rFonts w:ascii="Arial" w:hAnsi="Arial" w:cs="Arial"/>
          <w:sz w:val="20"/>
        </w:rPr>
        <w:t xml:space="preserve">. The reasons for choosing this </w:t>
      </w:r>
      <w:proofErr w:type="spellStart"/>
      <w:r w:rsidR="00B95349">
        <w:rPr>
          <w:rFonts w:ascii="Arial" w:hAnsi="Arial" w:cs="Arial"/>
          <w:sz w:val="20"/>
        </w:rPr>
        <w:t>sytem</w:t>
      </w:r>
      <w:proofErr w:type="spellEnd"/>
      <w:r w:rsidR="00B95349">
        <w:rPr>
          <w:rFonts w:ascii="Arial" w:hAnsi="Arial" w:cs="Arial"/>
          <w:sz w:val="20"/>
        </w:rPr>
        <w:t xml:space="preserve"> are: </w:t>
      </w:r>
    </w:p>
    <w:p w14:paraId="475AE3CC" w14:textId="77777777" w:rsidR="00D579AC" w:rsidRDefault="00D579AC" w:rsidP="0038468C">
      <w:pPr>
        <w:spacing w:after="0"/>
        <w:jc w:val="both"/>
        <w:rPr>
          <w:rFonts w:ascii="Arial" w:hAnsi="Arial" w:cs="Arial"/>
          <w:sz w:val="20"/>
        </w:rPr>
      </w:pPr>
    </w:p>
    <w:p w14:paraId="5FC7BBF3" w14:textId="5E540FF3" w:rsidR="0038468C" w:rsidRDefault="0038468C" w:rsidP="0038468C">
      <w:pPr>
        <w:pStyle w:val="Lijstalinea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The public health and health care system</w:t>
      </w:r>
      <w:r w:rsidR="00311F49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 xml:space="preserve"> are under great pressure due to the outbreak of the new coronavirus.</w:t>
      </w:r>
      <w:r w:rsidR="00B3437A">
        <w:rPr>
          <w:rFonts w:ascii="Arial" w:hAnsi="Arial" w:cs="Arial"/>
          <w:sz w:val="20"/>
        </w:rPr>
        <w:t xml:space="preserve"> </w:t>
      </w:r>
    </w:p>
    <w:p w14:paraId="0EA90F28" w14:textId="34D44FB6" w:rsidR="0038468C" w:rsidRDefault="0038468C" w:rsidP="0038468C">
      <w:pPr>
        <w:pStyle w:val="Lijstalinea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</w:rPr>
      </w:pPr>
      <w:proofErr w:type="spellStart"/>
      <w:r>
        <w:rPr>
          <w:rFonts w:ascii="Arial" w:hAnsi="Arial" w:cs="Arial"/>
          <w:sz w:val="20"/>
        </w:rPr>
        <w:t>Severly</w:t>
      </w:r>
      <w:proofErr w:type="spellEnd"/>
      <w:r>
        <w:rPr>
          <w:rFonts w:ascii="Arial" w:hAnsi="Arial" w:cs="Arial"/>
          <w:sz w:val="20"/>
        </w:rPr>
        <w:t xml:space="preserve"> ill patients cannot give consent for participation to scientific research due to the nature of the medical care they require. If only </w:t>
      </w:r>
      <w:r w:rsidR="00B94961">
        <w:rPr>
          <w:rFonts w:ascii="Arial" w:hAnsi="Arial" w:cs="Arial"/>
          <w:sz w:val="20"/>
        </w:rPr>
        <w:t>data</w:t>
      </w:r>
      <w:r>
        <w:rPr>
          <w:rFonts w:ascii="Arial" w:hAnsi="Arial" w:cs="Arial"/>
          <w:sz w:val="20"/>
        </w:rPr>
        <w:t xml:space="preserve"> of the less severely ill patients were used, this would not give a correct representation of the disease course of and the effects of treatment on COVID-19.</w:t>
      </w:r>
    </w:p>
    <w:p w14:paraId="45D80C98" w14:textId="3CADFDD7" w:rsidR="0038468C" w:rsidRDefault="0038468C" w:rsidP="0038468C">
      <w:pPr>
        <w:pStyle w:val="Lijstalinea"/>
        <w:numPr>
          <w:ilvl w:val="0"/>
          <w:numId w:val="4"/>
        </w:numPr>
        <w:spacing w:after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The National Institute of Public health advises to </w:t>
      </w:r>
      <w:proofErr w:type="spellStart"/>
      <w:r w:rsidR="00FE10D0">
        <w:rPr>
          <w:rFonts w:ascii="Arial" w:hAnsi="Arial" w:cs="Arial"/>
          <w:sz w:val="20"/>
        </w:rPr>
        <w:t>minimalise</w:t>
      </w:r>
      <w:proofErr w:type="spellEnd"/>
      <w:r w:rsidR="00FE10D0">
        <w:rPr>
          <w:rFonts w:ascii="Arial" w:hAnsi="Arial" w:cs="Arial"/>
          <w:sz w:val="20"/>
        </w:rPr>
        <w:t xml:space="preserve"> the number of direct contacts with patients t</w:t>
      </w:r>
      <w:r>
        <w:rPr>
          <w:rFonts w:ascii="Arial" w:hAnsi="Arial" w:cs="Arial"/>
          <w:sz w:val="20"/>
        </w:rPr>
        <w:t>o prevent the spread of the new coronavirus</w:t>
      </w:r>
      <w:r w:rsidR="00FE10D0">
        <w:rPr>
          <w:rFonts w:ascii="Arial" w:hAnsi="Arial" w:cs="Arial"/>
          <w:sz w:val="20"/>
        </w:rPr>
        <w:t>.</w:t>
      </w:r>
    </w:p>
    <w:p w14:paraId="79F0056E" w14:textId="27EE668A" w:rsidR="00FE10D0" w:rsidRDefault="00FE10D0" w:rsidP="00FE10D0">
      <w:pPr>
        <w:spacing w:after="0"/>
        <w:jc w:val="both"/>
        <w:rPr>
          <w:rFonts w:ascii="Arial" w:hAnsi="Arial" w:cs="Arial"/>
          <w:sz w:val="20"/>
        </w:rPr>
      </w:pPr>
    </w:p>
    <w:p w14:paraId="7FE084BC" w14:textId="25E9711F" w:rsidR="00FE10D0" w:rsidRDefault="00FE10D0" w:rsidP="00FE10D0">
      <w:pPr>
        <w:spacing w:after="0"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sz w:val="20"/>
        </w:rPr>
        <w:t xml:space="preserve">For any questions regarding the data collection, you can contact us with </w:t>
      </w:r>
      <w:r w:rsidRPr="00C46E1D">
        <w:rPr>
          <w:rFonts w:ascii="Arial" w:hAnsi="Arial" w:cs="Arial"/>
          <w:color w:val="FF0000"/>
          <w:sz w:val="20"/>
        </w:rPr>
        <w:t>[…….]</w:t>
      </w:r>
      <w:r>
        <w:rPr>
          <w:rFonts w:ascii="Arial" w:hAnsi="Arial" w:cs="Arial"/>
          <w:sz w:val="20"/>
        </w:rPr>
        <w:t xml:space="preserve"> by mailing us at </w:t>
      </w:r>
      <w:r w:rsidRPr="00C46E1D">
        <w:rPr>
          <w:rFonts w:ascii="Arial" w:hAnsi="Arial" w:cs="Arial"/>
          <w:color w:val="FF0000"/>
          <w:sz w:val="20"/>
        </w:rPr>
        <w:t>[…</w:t>
      </w:r>
      <w:proofErr w:type="gramStart"/>
      <w:r w:rsidRPr="00C46E1D">
        <w:rPr>
          <w:rFonts w:ascii="Arial" w:hAnsi="Arial" w:cs="Arial"/>
          <w:color w:val="FF0000"/>
          <w:sz w:val="20"/>
        </w:rPr>
        <w:t>…..</w:t>
      </w:r>
      <w:proofErr w:type="gramEnd"/>
      <w:r w:rsidRPr="00C46E1D">
        <w:rPr>
          <w:rFonts w:ascii="Arial" w:hAnsi="Arial" w:cs="Arial"/>
          <w:color w:val="FF0000"/>
          <w:sz w:val="20"/>
        </w:rPr>
        <w:t xml:space="preserve">] </w:t>
      </w:r>
      <w:r>
        <w:rPr>
          <w:rFonts w:ascii="Arial" w:hAnsi="Arial" w:cs="Arial"/>
          <w:sz w:val="20"/>
        </w:rPr>
        <w:t xml:space="preserve">or calling us on </w:t>
      </w:r>
      <w:r w:rsidRPr="00C46E1D">
        <w:rPr>
          <w:rFonts w:ascii="Arial" w:hAnsi="Arial" w:cs="Arial"/>
          <w:color w:val="FF0000"/>
          <w:sz w:val="20"/>
        </w:rPr>
        <w:t>[…….]</w:t>
      </w:r>
      <w:r w:rsidRPr="00C46E1D">
        <w:rPr>
          <w:rFonts w:ascii="Arial" w:hAnsi="Arial" w:cs="Arial"/>
          <w:color w:val="000000" w:themeColor="text1"/>
          <w:sz w:val="20"/>
        </w:rPr>
        <w:t>.</w:t>
      </w:r>
    </w:p>
    <w:p w14:paraId="7DAB4F74" w14:textId="77777777" w:rsidR="00D579AC" w:rsidRDefault="00D579AC" w:rsidP="00FE10D0">
      <w:pPr>
        <w:spacing w:after="0"/>
        <w:jc w:val="both"/>
        <w:rPr>
          <w:rFonts w:ascii="Arial" w:hAnsi="Arial" w:cs="Arial"/>
          <w:color w:val="000000" w:themeColor="text1"/>
          <w:sz w:val="20"/>
        </w:rPr>
      </w:pPr>
    </w:p>
    <w:p w14:paraId="30140D41" w14:textId="77777777" w:rsidR="00D579AC" w:rsidRDefault="00D579AC" w:rsidP="00FE10D0">
      <w:pPr>
        <w:spacing w:after="0"/>
        <w:jc w:val="both"/>
        <w:rPr>
          <w:rFonts w:ascii="Arial" w:hAnsi="Arial" w:cs="Arial"/>
          <w:sz w:val="20"/>
        </w:rPr>
      </w:pPr>
    </w:p>
    <w:p w14:paraId="07A5666A" w14:textId="6F56B42A" w:rsidR="00FE10D0" w:rsidRDefault="00FE10D0" w:rsidP="00FE10D0">
      <w:pPr>
        <w:spacing w:after="0"/>
        <w:jc w:val="both"/>
        <w:rPr>
          <w:rFonts w:ascii="Arial" w:hAnsi="Arial" w:cs="Arial"/>
          <w:sz w:val="20"/>
        </w:rPr>
      </w:pPr>
    </w:p>
    <w:p w14:paraId="6C4AB048" w14:textId="78CE16D1" w:rsidR="00FE10D0" w:rsidRPr="00C46E1D" w:rsidRDefault="00FE10D0" w:rsidP="00FE10D0">
      <w:pPr>
        <w:spacing w:after="0"/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Yours sincerely, </w:t>
      </w:r>
      <w:r w:rsidRPr="00C46E1D">
        <w:rPr>
          <w:rFonts w:ascii="Arial" w:hAnsi="Arial" w:cs="Arial"/>
          <w:color w:val="FF0000"/>
          <w:sz w:val="20"/>
        </w:rPr>
        <w:t>[…</w:t>
      </w:r>
      <w:proofErr w:type="gramStart"/>
      <w:r w:rsidRPr="00C46E1D">
        <w:rPr>
          <w:rFonts w:ascii="Arial" w:hAnsi="Arial" w:cs="Arial"/>
          <w:color w:val="FF0000"/>
          <w:sz w:val="20"/>
        </w:rPr>
        <w:t>…..</w:t>
      </w:r>
      <w:proofErr w:type="gramEnd"/>
      <w:r w:rsidRPr="00C46E1D">
        <w:rPr>
          <w:rFonts w:ascii="Arial" w:hAnsi="Arial" w:cs="Arial"/>
          <w:color w:val="FF0000"/>
          <w:sz w:val="20"/>
        </w:rPr>
        <w:t>]</w:t>
      </w:r>
    </w:p>
    <w:p w14:paraId="70D9C7CF" w14:textId="77777777" w:rsidR="0038468C" w:rsidRDefault="0038468C" w:rsidP="00C12CAD">
      <w:pPr>
        <w:spacing w:after="0"/>
        <w:jc w:val="both"/>
        <w:rPr>
          <w:rFonts w:ascii="Arial" w:hAnsi="Arial" w:cs="Arial"/>
          <w:sz w:val="20"/>
        </w:rPr>
      </w:pPr>
    </w:p>
    <w:p w14:paraId="58558C5C" w14:textId="76DFF15F" w:rsidR="00545144" w:rsidRPr="009714E2" w:rsidRDefault="00545144" w:rsidP="00324C54">
      <w:pPr>
        <w:pStyle w:val="Default"/>
        <w:rPr>
          <w:rFonts w:ascii="Arial" w:hAnsi="Arial" w:cs="Arial"/>
          <w:color w:val="auto"/>
          <w:sz w:val="20"/>
          <w:szCs w:val="22"/>
        </w:rPr>
      </w:pPr>
    </w:p>
    <w:sectPr w:rsidR="00545144" w:rsidRPr="009714E2" w:rsidSect="00834269">
      <w:footerReference w:type="even" r:id="rId11"/>
      <w:footerReference w:type="default" r:id="rId12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39ADC" w14:textId="77777777" w:rsidR="00A245B8" w:rsidRDefault="00A245B8" w:rsidP="005C0F58">
      <w:pPr>
        <w:spacing w:after="0" w:line="240" w:lineRule="auto"/>
      </w:pPr>
      <w:r>
        <w:separator/>
      </w:r>
    </w:p>
  </w:endnote>
  <w:endnote w:type="continuationSeparator" w:id="0">
    <w:p w14:paraId="191740B3" w14:textId="77777777" w:rsidR="00A245B8" w:rsidRDefault="00A245B8" w:rsidP="005C0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F33B6" w14:textId="77777777" w:rsidR="00D579AC" w:rsidRDefault="00D579AC" w:rsidP="00BB0C54">
    <w:pPr>
      <w:pStyle w:val="Voettekst"/>
      <w:framePr w:wrap="none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72610662" w14:textId="77777777" w:rsidR="00D579AC" w:rsidRDefault="00D579AC" w:rsidP="00D579AC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F9169" w14:textId="77777777" w:rsidR="00D579AC" w:rsidRDefault="00D579AC" w:rsidP="00BB0C54">
    <w:pPr>
      <w:pStyle w:val="Voettekst"/>
      <w:framePr w:wrap="none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A43301"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2DB5E6B1" w14:textId="01334918" w:rsidR="005C0F58" w:rsidRPr="004F171B" w:rsidRDefault="00D579AC" w:rsidP="00D579AC">
    <w:pPr>
      <w:pStyle w:val="Koptekst"/>
      <w:ind w:right="360"/>
      <w:rPr>
        <w:rFonts w:ascii="Arial" w:hAnsi="Arial" w:cs="Arial"/>
        <w:sz w:val="20"/>
      </w:rPr>
    </w:pPr>
    <w:r w:rsidRPr="004F171B">
      <w:rPr>
        <w:rFonts w:ascii="Arial" w:hAnsi="Arial" w:cs="Arial"/>
        <w:sz w:val="20"/>
      </w:rPr>
      <w:t>Version 1.0 25</w:t>
    </w:r>
    <w:r w:rsidRPr="004F171B">
      <w:rPr>
        <w:rFonts w:ascii="Arial" w:hAnsi="Arial" w:cs="Arial"/>
        <w:sz w:val="20"/>
        <w:vertAlign w:val="superscript"/>
      </w:rPr>
      <w:t>th</w:t>
    </w:r>
    <w:r w:rsidRPr="004F171B">
      <w:rPr>
        <w:rFonts w:ascii="Arial" w:hAnsi="Arial" w:cs="Arial"/>
        <w:sz w:val="20"/>
      </w:rPr>
      <w:t xml:space="preserve"> of March 2020</w:t>
    </w:r>
  </w:p>
  <w:p w14:paraId="365FE393" w14:textId="77777777" w:rsidR="005C0F58" w:rsidRDefault="005C0F5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8A7AF8" w14:textId="77777777" w:rsidR="00A245B8" w:rsidRDefault="00A245B8" w:rsidP="005C0F58">
      <w:pPr>
        <w:spacing w:after="0" w:line="240" w:lineRule="auto"/>
      </w:pPr>
      <w:r>
        <w:separator/>
      </w:r>
    </w:p>
  </w:footnote>
  <w:footnote w:type="continuationSeparator" w:id="0">
    <w:p w14:paraId="0EC9DEC5" w14:textId="77777777" w:rsidR="00A245B8" w:rsidRDefault="00A245B8" w:rsidP="005C0F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D048A7"/>
    <w:multiLevelType w:val="hybridMultilevel"/>
    <w:tmpl w:val="4EF473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961B5"/>
    <w:multiLevelType w:val="hybridMultilevel"/>
    <w:tmpl w:val="03F06FFA"/>
    <w:lvl w:ilvl="0" w:tplc="244821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DF732C"/>
    <w:multiLevelType w:val="hybridMultilevel"/>
    <w:tmpl w:val="D946E3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FC59F1"/>
    <w:multiLevelType w:val="hybridMultilevel"/>
    <w:tmpl w:val="72C8FBB2"/>
    <w:lvl w:ilvl="0" w:tplc="54A6DA4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8"/>
  <w:hideSpellingErrors/>
  <w:hideGrammatical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BFB"/>
    <w:rsid w:val="000555C1"/>
    <w:rsid w:val="00096A48"/>
    <w:rsid w:val="000C2637"/>
    <w:rsid w:val="000F2268"/>
    <w:rsid w:val="001078C3"/>
    <w:rsid w:val="001118EA"/>
    <w:rsid w:val="00126905"/>
    <w:rsid w:val="00140D5C"/>
    <w:rsid w:val="0014712E"/>
    <w:rsid w:val="0021768A"/>
    <w:rsid w:val="002510DC"/>
    <w:rsid w:val="002535D3"/>
    <w:rsid w:val="00282C4C"/>
    <w:rsid w:val="00311F49"/>
    <w:rsid w:val="00324C54"/>
    <w:rsid w:val="003306C7"/>
    <w:rsid w:val="00372B58"/>
    <w:rsid w:val="0038468C"/>
    <w:rsid w:val="003B3BFB"/>
    <w:rsid w:val="00407E8E"/>
    <w:rsid w:val="004A38C6"/>
    <w:rsid w:val="004B6E60"/>
    <w:rsid w:val="004C07F8"/>
    <w:rsid w:val="004C0DE0"/>
    <w:rsid w:val="004C4509"/>
    <w:rsid w:val="004F1276"/>
    <w:rsid w:val="004F171B"/>
    <w:rsid w:val="004F2486"/>
    <w:rsid w:val="00505C0A"/>
    <w:rsid w:val="00541AF8"/>
    <w:rsid w:val="00545144"/>
    <w:rsid w:val="00564A00"/>
    <w:rsid w:val="00597060"/>
    <w:rsid w:val="005C0F58"/>
    <w:rsid w:val="005F5BCB"/>
    <w:rsid w:val="006309C5"/>
    <w:rsid w:val="00651563"/>
    <w:rsid w:val="006B2B14"/>
    <w:rsid w:val="006C2DA6"/>
    <w:rsid w:val="006D4CF7"/>
    <w:rsid w:val="00704EBF"/>
    <w:rsid w:val="00717AED"/>
    <w:rsid w:val="0077354B"/>
    <w:rsid w:val="007A5FBB"/>
    <w:rsid w:val="00815AF8"/>
    <w:rsid w:val="00834269"/>
    <w:rsid w:val="0087700A"/>
    <w:rsid w:val="008B26FC"/>
    <w:rsid w:val="008D6137"/>
    <w:rsid w:val="008E6233"/>
    <w:rsid w:val="00923B97"/>
    <w:rsid w:val="009273C7"/>
    <w:rsid w:val="009714E2"/>
    <w:rsid w:val="009A301B"/>
    <w:rsid w:val="009C0D84"/>
    <w:rsid w:val="009F28B8"/>
    <w:rsid w:val="00A07470"/>
    <w:rsid w:val="00A1516D"/>
    <w:rsid w:val="00A245B8"/>
    <w:rsid w:val="00A43301"/>
    <w:rsid w:val="00A438F9"/>
    <w:rsid w:val="00A86189"/>
    <w:rsid w:val="00A93BE3"/>
    <w:rsid w:val="00AA59F4"/>
    <w:rsid w:val="00AD2719"/>
    <w:rsid w:val="00B3437A"/>
    <w:rsid w:val="00B40C67"/>
    <w:rsid w:val="00B54A44"/>
    <w:rsid w:val="00B7772E"/>
    <w:rsid w:val="00B92C9F"/>
    <w:rsid w:val="00B94961"/>
    <w:rsid w:val="00B95349"/>
    <w:rsid w:val="00C12CAD"/>
    <w:rsid w:val="00C16FD6"/>
    <w:rsid w:val="00C46E1D"/>
    <w:rsid w:val="00C96941"/>
    <w:rsid w:val="00D03B91"/>
    <w:rsid w:val="00D0754D"/>
    <w:rsid w:val="00D579AC"/>
    <w:rsid w:val="00DB437F"/>
    <w:rsid w:val="00DF3B5C"/>
    <w:rsid w:val="00E174E0"/>
    <w:rsid w:val="00E263EF"/>
    <w:rsid w:val="00EB0587"/>
    <w:rsid w:val="00EB7974"/>
    <w:rsid w:val="00EE5EF8"/>
    <w:rsid w:val="00F11B01"/>
    <w:rsid w:val="00F602FE"/>
    <w:rsid w:val="00F71958"/>
    <w:rsid w:val="00FB0E4C"/>
    <w:rsid w:val="00FB406A"/>
    <w:rsid w:val="00FE1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F972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3B3BFB"/>
    <w:pPr>
      <w:spacing w:after="200" w:line="276" w:lineRule="auto"/>
    </w:pPr>
    <w:rPr>
      <w:rFonts w:ascii="Segoe UI" w:hAnsi="Segoe U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1">
    <w:name w:val="p1"/>
    <w:basedOn w:val="Standaard"/>
    <w:rsid w:val="006309C5"/>
    <w:pPr>
      <w:spacing w:after="0" w:line="240" w:lineRule="auto"/>
    </w:pPr>
    <w:rPr>
      <w:rFonts w:ascii="Arial" w:hAnsi="Arial" w:cs="Arial"/>
      <w:sz w:val="18"/>
      <w:szCs w:val="18"/>
      <w:lang w:val="en-GB" w:eastAsia="en-GB"/>
    </w:rPr>
  </w:style>
  <w:style w:type="paragraph" w:customStyle="1" w:styleId="p2">
    <w:name w:val="p2"/>
    <w:basedOn w:val="Standaard"/>
    <w:rsid w:val="006309C5"/>
    <w:pPr>
      <w:spacing w:after="0" w:line="240" w:lineRule="auto"/>
    </w:pPr>
    <w:rPr>
      <w:rFonts w:ascii="Arial" w:hAnsi="Arial" w:cs="Arial"/>
      <w:sz w:val="21"/>
      <w:szCs w:val="21"/>
      <w:lang w:val="en-GB" w:eastAsia="en-GB"/>
    </w:rPr>
  </w:style>
  <w:style w:type="paragraph" w:customStyle="1" w:styleId="p3">
    <w:name w:val="p3"/>
    <w:basedOn w:val="Standaard"/>
    <w:rsid w:val="006309C5"/>
    <w:pPr>
      <w:spacing w:after="0" w:line="240" w:lineRule="auto"/>
    </w:pPr>
    <w:rPr>
      <w:rFonts w:ascii="Arial" w:hAnsi="Arial" w:cs="Arial"/>
      <w:sz w:val="15"/>
      <w:szCs w:val="15"/>
      <w:lang w:val="en-GB" w:eastAsia="en-GB"/>
    </w:rPr>
  </w:style>
  <w:style w:type="character" w:customStyle="1" w:styleId="apple-converted-space">
    <w:name w:val="apple-converted-space"/>
    <w:basedOn w:val="Standaardalinea-lettertype"/>
    <w:rsid w:val="006309C5"/>
  </w:style>
  <w:style w:type="paragraph" w:customStyle="1" w:styleId="Default">
    <w:name w:val="Default"/>
    <w:rsid w:val="009F28B8"/>
    <w:pPr>
      <w:autoSpaceDE w:val="0"/>
      <w:autoSpaceDN w:val="0"/>
      <w:adjustRightInd w:val="0"/>
    </w:pPr>
    <w:rPr>
      <w:rFonts w:ascii="Calibri" w:hAnsi="Calibri" w:cs="Calibri"/>
      <w:color w:val="000000"/>
      <w:lang w:val="nl-NL"/>
    </w:rPr>
  </w:style>
  <w:style w:type="paragraph" w:styleId="Koptekst">
    <w:name w:val="header"/>
    <w:basedOn w:val="Standaard"/>
    <w:link w:val="KoptekstChar"/>
    <w:uiPriority w:val="99"/>
    <w:unhideWhenUsed/>
    <w:rsid w:val="005C0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C0F58"/>
    <w:rPr>
      <w:rFonts w:ascii="Segoe UI" w:hAnsi="Segoe UI"/>
      <w:sz w:val="22"/>
      <w:szCs w:val="22"/>
    </w:rPr>
  </w:style>
  <w:style w:type="paragraph" w:styleId="Voettekst">
    <w:name w:val="footer"/>
    <w:basedOn w:val="Standaard"/>
    <w:link w:val="VoettekstChar"/>
    <w:uiPriority w:val="99"/>
    <w:unhideWhenUsed/>
    <w:rsid w:val="005C0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C0F58"/>
    <w:rPr>
      <w:rFonts w:ascii="Segoe UI" w:hAnsi="Segoe UI"/>
      <w:sz w:val="22"/>
      <w:szCs w:val="22"/>
    </w:rPr>
  </w:style>
  <w:style w:type="paragraph" w:styleId="Lijstalinea">
    <w:name w:val="List Paragraph"/>
    <w:basedOn w:val="Standaard"/>
    <w:uiPriority w:val="34"/>
    <w:qFormat/>
    <w:rsid w:val="00AD2719"/>
    <w:pPr>
      <w:ind w:left="720"/>
      <w:contextualSpacing/>
    </w:pPr>
  </w:style>
  <w:style w:type="paragraph" w:styleId="Tekstzonderopmaak">
    <w:name w:val="Plain Text"/>
    <w:basedOn w:val="Standaard"/>
    <w:link w:val="TekstzonderopmaakChar"/>
    <w:uiPriority w:val="99"/>
    <w:unhideWhenUsed/>
    <w:rsid w:val="00F11B01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rsid w:val="00F11B01"/>
    <w:rPr>
      <w:rFonts w:ascii="Consolas" w:hAnsi="Consolas"/>
      <w:sz w:val="21"/>
      <w:szCs w:val="2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B0E4C"/>
    <w:pPr>
      <w:spacing w:after="0" w:line="240" w:lineRule="auto"/>
    </w:pPr>
    <w:rPr>
      <w:rFonts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0E4C"/>
    <w:rPr>
      <w:rFonts w:ascii="Segoe UI" w:hAnsi="Segoe UI" w:cs="Segoe UI"/>
      <w:sz w:val="18"/>
      <w:szCs w:val="18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FB0E4C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B0E4C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B0E4C"/>
    <w:rPr>
      <w:rFonts w:ascii="Segoe UI" w:hAnsi="Segoe UI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B0E4C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B0E4C"/>
    <w:rPr>
      <w:rFonts w:ascii="Segoe UI" w:hAnsi="Segoe UI"/>
      <w:b/>
      <w:bCs/>
      <w:sz w:val="20"/>
      <w:szCs w:val="20"/>
    </w:rPr>
  </w:style>
  <w:style w:type="character" w:styleId="Paginanummer">
    <w:name w:val="page number"/>
    <w:basedOn w:val="Standaardalinea-lettertype"/>
    <w:uiPriority w:val="99"/>
    <w:semiHidden/>
    <w:unhideWhenUsed/>
    <w:rsid w:val="00D57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9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173AD-89B4-634E-B434-230E7D64E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805</Words>
  <Characters>4430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Linschoten, M.P.M. (Marijke)</dc:creator>
  <cp:keywords/>
  <dc:description/>
  <cp:lastModifiedBy>Zabihi Sammani, A. (Arjan)</cp:lastModifiedBy>
  <cp:revision>19</cp:revision>
  <dcterms:created xsi:type="dcterms:W3CDTF">2020-03-22T16:29:00Z</dcterms:created>
  <dcterms:modified xsi:type="dcterms:W3CDTF">2020-03-26T07:52:00Z</dcterms:modified>
</cp:coreProperties>
</file>